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2B" w:rsidRPr="0045153D" w:rsidRDefault="006F0F2B" w:rsidP="006F0F2B">
      <w:pPr>
        <w:jc w:val="center"/>
        <w:rPr>
          <w:rFonts w:ascii="Arial" w:hAnsi="Arial" w:cs="Arial"/>
          <w:b/>
          <w:sz w:val="22"/>
        </w:rPr>
      </w:pPr>
    </w:p>
    <w:p w:rsidR="006F0F2B" w:rsidRPr="0045153D" w:rsidRDefault="00AD5D55" w:rsidP="00AD5D55">
      <w:pPr>
        <w:jc w:val="center"/>
        <w:rPr>
          <w:rFonts w:ascii="Arial" w:hAnsi="Arial" w:cs="Arial"/>
          <w:sz w:val="32"/>
        </w:rPr>
      </w:pPr>
      <w:r w:rsidRPr="0045153D">
        <w:rPr>
          <w:rFonts w:ascii="Arial" w:hAnsi="Arial" w:cs="Arial"/>
          <w:b/>
          <w:sz w:val="24"/>
        </w:rPr>
        <w:t>INSTRUCTIVO DE TRABAJO PARA IDENTIFICAR, VERIFICAR, PROTEGER Y SALVAGUARDAR LOS BIENES PROPIEDAD DEL CLIENTE</w:t>
      </w:r>
    </w:p>
    <w:p w:rsidR="006F0F2B" w:rsidRPr="0045153D" w:rsidRDefault="006F0F2B" w:rsidP="006F0F2B">
      <w:pPr>
        <w:jc w:val="both"/>
        <w:rPr>
          <w:rFonts w:ascii="Arial" w:hAnsi="Arial" w:cs="Arial"/>
          <w:sz w:val="22"/>
          <w:lang w:val="es-MX"/>
        </w:rPr>
      </w:pPr>
    </w:p>
    <w:p w:rsidR="00AD5D55" w:rsidRPr="0045153D" w:rsidRDefault="00AD5D55" w:rsidP="00AD5D55">
      <w:pPr>
        <w:pStyle w:val="Prrafodelista"/>
        <w:ind w:left="284"/>
        <w:jc w:val="both"/>
        <w:rPr>
          <w:rFonts w:ascii="Arial" w:hAnsi="Arial" w:cs="Arial"/>
          <w:b/>
          <w:sz w:val="22"/>
        </w:rPr>
      </w:pPr>
    </w:p>
    <w:p w:rsidR="006F0F2B" w:rsidRPr="0045153D" w:rsidRDefault="006F0F2B" w:rsidP="00553184">
      <w:pPr>
        <w:pStyle w:val="Prrafodelista"/>
        <w:numPr>
          <w:ilvl w:val="0"/>
          <w:numId w:val="1"/>
        </w:numPr>
        <w:ind w:left="284" w:hanging="284"/>
        <w:jc w:val="both"/>
        <w:rPr>
          <w:rFonts w:ascii="Arial" w:hAnsi="Arial" w:cs="Arial"/>
          <w:b/>
          <w:sz w:val="22"/>
        </w:rPr>
      </w:pPr>
      <w:r w:rsidRPr="0045153D">
        <w:rPr>
          <w:rFonts w:ascii="Arial" w:hAnsi="Arial" w:cs="Arial"/>
          <w:b/>
          <w:sz w:val="22"/>
        </w:rPr>
        <w:t>PROPOSITO</w:t>
      </w:r>
      <w:r w:rsidR="00020F93" w:rsidRPr="0045153D">
        <w:rPr>
          <w:rFonts w:ascii="Arial" w:hAnsi="Arial" w:cs="Arial"/>
          <w:b/>
          <w:sz w:val="22"/>
        </w:rPr>
        <w:t>.</w:t>
      </w:r>
    </w:p>
    <w:p w:rsidR="006F0F2B" w:rsidRPr="0045153D" w:rsidRDefault="006F0F2B" w:rsidP="006F0F2B">
      <w:pPr>
        <w:jc w:val="both"/>
        <w:rPr>
          <w:rFonts w:ascii="Arial" w:hAnsi="Arial" w:cs="Arial"/>
          <w:iCs/>
          <w:lang w:val="es-ES"/>
        </w:rPr>
      </w:pPr>
    </w:p>
    <w:p w:rsidR="006F0F2B" w:rsidRPr="0045153D" w:rsidRDefault="006F0F2B" w:rsidP="006F0F2B">
      <w:pPr>
        <w:jc w:val="both"/>
        <w:rPr>
          <w:rFonts w:ascii="Arial" w:hAnsi="Arial" w:cs="Arial"/>
          <w:sz w:val="22"/>
          <w:lang w:val="es-MX"/>
        </w:rPr>
      </w:pPr>
      <w:r w:rsidRPr="0045153D">
        <w:rPr>
          <w:rFonts w:ascii="Arial" w:hAnsi="Arial" w:cs="Arial"/>
          <w:iCs/>
          <w:sz w:val="22"/>
          <w:lang w:val="es-ES"/>
        </w:rPr>
        <w:t>Definir los lineamientos para el manejo de los bienes suministrados por los clientes para el desarrollo de los servicios del Instituto Tecnológico Superior del Sur del Estado de Yucatán.</w:t>
      </w:r>
    </w:p>
    <w:p w:rsidR="006F0F2B" w:rsidRPr="0045153D" w:rsidRDefault="006F0F2B" w:rsidP="006F0F2B">
      <w:pPr>
        <w:jc w:val="both"/>
        <w:rPr>
          <w:rFonts w:ascii="Arial" w:hAnsi="Arial" w:cs="Arial"/>
          <w:sz w:val="22"/>
          <w:lang w:val="es-MX"/>
        </w:rPr>
      </w:pPr>
    </w:p>
    <w:p w:rsidR="006F0F2B" w:rsidRPr="0045153D" w:rsidRDefault="006F0F2B" w:rsidP="006F0F2B">
      <w:pPr>
        <w:jc w:val="both"/>
        <w:rPr>
          <w:rFonts w:ascii="Arial" w:hAnsi="Arial" w:cs="Arial"/>
          <w:sz w:val="22"/>
          <w:lang w:val="es-MX"/>
        </w:rPr>
      </w:pPr>
    </w:p>
    <w:p w:rsidR="006F0F2B" w:rsidRPr="0045153D" w:rsidRDefault="006F0F2B" w:rsidP="00553184">
      <w:pPr>
        <w:pStyle w:val="Prrafodelista"/>
        <w:numPr>
          <w:ilvl w:val="0"/>
          <w:numId w:val="1"/>
        </w:numPr>
        <w:ind w:left="284" w:hanging="284"/>
        <w:jc w:val="both"/>
        <w:rPr>
          <w:rFonts w:ascii="Arial" w:hAnsi="Arial" w:cs="Arial"/>
          <w:b/>
          <w:sz w:val="22"/>
        </w:rPr>
      </w:pPr>
      <w:r w:rsidRPr="0045153D">
        <w:rPr>
          <w:rFonts w:ascii="Arial" w:hAnsi="Arial" w:cs="Arial"/>
          <w:b/>
          <w:sz w:val="22"/>
        </w:rPr>
        <w:t>POLITICAS DE OPERACIÓN</w:t>
      </w:r>
      <w:r w:rsidR="00020F93" w:rsidRPr="0045153D">
        <w:rPr>
          <w:rFonts w:ascii="Arial" w:hAnsi="Arial" w:cs="Arial"/>
          <w:b/>
          <w:sz w:val="22"/>
        </w:rPr>
        <w:t>.</w:t>
      </w:r>
    </w:p>
    <w:p w:rsidR="006F0F2B" w:rsidRPr="0045153D" w:rsidRDefault="006F0F2B" w:rsidP="006F0F2B">
      <w:pPr>
        <w:jc w:val="both"/>
        <w:rPr>
          <w:rFonts w:ascii="Arial" w:hAnsi="Arial" w:cs="Arial"/>
          <w:sz w:val="22"/>
        </w:rPr>
      </w:pPr>
    </w:p>
    <w:p w:rsidR="006F0F2B" w:rsidRPr="0045153D" w:rsidRDefault="006F0F2B" w:rsidP="00553184">
      <w:pPr>
        <w:pStyle w:val="Prrafodelista"/>
        <w:numPr>
          <w:ilvl w:val="1"/>
          <w:numId w:val="1"/>
        </w:numPr>
        <w:tabs>
          <w:tab w:val="left" w:pos="709"/>
        </w:tabs>
        <w:ind w:left="709" w:hanging="425"/>
        <w:jc w:val="both"/>
        <w:rPr>
          <w:rFonts w:ascii="Arial" w:hAnsi="Arial" w:cs="Arial"/>
          <w:sz w:val="22"/>
          <w:lang w:val="es-MX"/>
        </w:rPr>
      </w:pPr>
      <w:r w:rsidRPr="0045153D">
        <w:rPr>
          <w:rFonts w:ascii="Arial" w:hAnsi="Arial" w:cs="Arial"/>
          <w:sz w:val="22"/>
          <w:lang w:val="es-ES"/>
        </w:rPr>
        <w:t>La información o documentos personales del cliente tiene un carácter de confidencialidad, por lo cual el servidor público responsable del trámite o actividad con la propiedad del cliente, debe garantizar la confidencialidad y su uso exclusivo para el trámite en relación.</w:t>
      </w:r>
    </w:p>
    <w:p w:rsidR="006979BB" w:rsidRPr="0045153D" w:rsidRDefault="006979BB" w:rsidP="006979BB">
      <w:pPr>
        <w:pStyle w:val="Prrafodelista"/>
        <w:tabs>
          <w:tab w:val="left" w:pos="709"/>
        </w:tabs>
        <w:ind w:left="709"/>
        <w:jc w:val="both"/>
        <w:rPr>
          <w:rFonts w:ascii="Arial" w:hAnsi="Arial" w:cs="Arial"/>
          <w:sz w:val="22"/>
          <w:lang w:val="es-MX"/>
        </w:rPr>
      </w:pPr>
    </w:p>
    <w:p w:rsidR="006F0F2B" w:rsidRPr="0045153D" w:rsidRDefault="006F0F2B" w:rsidP="00553184">
      <w:pPr>
        <w:pStyle w:val="Prrafodelista"/>
        <w:numPr>
          <w:ilvl w:val="1"/>
          <w:numId w:val="1"/>
        </w:numPr>
        <w:ind w:left="709" w:hanging="425"/>
        <w:jc w:val="both"/>
        <w:rPr>
          <w:rFonts w:ascii="Arial" w:hAnsi="Arial" w:cs="Arial"/>
          <w:sz w:val="22"/>
          <w:lang w:val="es-MX"/>
        </w:rPr>
      </w:pPr>
      <w:r w:rsidRPr="0045153D">
        <w:rPr>
          <w:rFonts w:ascii="Arial" w:hAnsi="Arial" w:cs="Arial"/>
          <w:sz w:val="22"/>
          <w:lang w:val="es-ES"/>
        </w:rPr>
        <w:t>Los servidores públicos que manejen propiedad del cliente son responsables de su conservación y adecuado almacenamiento.</w:t>
      </w:r>
    </w:p>
    <w:p w:rsidR="006979BB" w:rsidRPr="0045153D" w:rsidRDefault="006979BB" w:rsidP="006979BB">
      <w:pPr>
        <w:jc w:val="both"/>
        <w:rPr>
          <w:rFonts w:ascii="Arial" w:hAnsi="Arial" w:cs="Arial"/>
          <w:sz w:val="22"/>
          <w:lang w:val="es-MX"/>
        </w:rPr>
      </w:pPr>
    </w:p>
    <w:p w:rsidR="006F0F2B" w:rsidRPr="0045153D" w:rsidRDefault="00C95D27" w:rsidP="00553184">
      <w:pPr>
        <w:pStyle w:val="Prrafodelista"/>
        <w:numPr>
          <w:ilvl w:val="1"/>
          <w:numId w:val="1"/>
        </w:numPr>
        <w:ind w:left="709" w:hanging="425"/>
        <w:jc w:val="both"/>
        <w:rPr>
          <w:rFonts w:ascii="Arial" w:hAnsi="Arial" w:cs="Arial"/>
          <w:sz w:val="22"/>
          <w:lang w:val="es-MX"/>
        </w:rPr>
      </w:pPr>
      <w:r w:rsidRPr="0045153D">
        <w:rPr>
          <w:rFonts w:ascii="Arial" w:hAnsi="Arial" w:cs="Arial"/>
          <w:sz w:val="22"/>
          <w:lang w:val="es-ES"/>
        </w:rPr>
        <w:t>Si se presenta alguna pé</w:t>
      </w:r>
      <w:r w:rsidR="006F0F2B" w:rsidRPr="0045153D">
        <w:rPr>
          <w:rFonts w:ascii="Arial" w:hAnsi="Arial" w:cs="Arial"/>
          <w:sz w:val="22"/>
          <w:lang w:val="es-ES"/>
        </w:rPr>
        <w:t>rdida, deterioro o inconveniente en la entrega de la propiedad del cliente se debe</w:t>
      </w:r>
      <w:r w:rsidR="005B480E" w:rsidRPr="0045153D">
        <w:rPr>
          <w:rFonts w:ascii="Arial" w:hAnsi="Arial" w:cs="Arial"/>
          <w:sz w:val="22"/>
          <w:lang w:val="es-ES"/>
        </w:rPr>
        <w:t>rá</w:t>
      </w:r>
      <w:r w:rsidR="006F0F2B" w:rsidRPr="0045153D">
        <w:rPr>
          <w:rFonts w:ascii="Arial" w:hAnsi="Arial" w:cs="Arial"/>
          <w:sz w:val="22"/>
          <w:lang w:val="es-ES"/>
        </w:rPr>
        <w:t xml:space="preserve"> levantar una acción preventiva o correctiva según </w:t>
      </w:r>
      <w:r w:rsidR="001A0C02" w:rsidRPr="0045153D">
        <w:rPr>
          <w:rFonts w:ascii="Arial" w:hAnsi="Arial" w:cs="Arial"/>
          <w:sz w:val="22"/>
          <w:lang w:val="es-ES"/>
        </w:rPr>
        <w:t xml:space="preserve">sea </w:t>
      </w:r>
      <w:r w:rsidR="006F0F2B" w:rsidRPr="0045153D">
        <w:rPr>
          <w:rFonts w:ascii="Arial" w:hAnsi="Arial" w:cs="Arial"/>
          <w:sz w:val="22"/>
          <w:lang w:val="es-ES"/>
        </w:rPr>
        <w:t>el caso.</w:t>
      </w:r>
    </w:p>
    <w:p w:rsidR="00335F19" w:rsidRPr="0045153D" w:rsidRDefault="00335F19" w:rsidP="00335F19">
      <w:pPr>
        <w:pStyle w:val="Prrafodelista"/>
        <w:rPr>
          <w:rFonts w:ascii="Arial" w:hAnsi="Arial" w:cs="Arial"/>
          <w:sz w:val="22"/>
          <w:lang w:val="es-MX"/>
        </w:rPr>
      </w:pPr>
    </w:p>
    <w:p w:rsidR="00335F19" w:rsidRPr="0045153D" w:rsidRDefault="00335F19" w:rsidP="00335F19">
      <w:pPr>
        <w:pStyle w:val="Prrafodelista"/>
        <w:numPr>
          <w:ilvl w:val="1"/>
          <w:numId w:val="1"/>
        </w:numPr>
        <w:ind w:left="709" w:hanging="425"/>
        <w:jc w:val="both"/>
        <w:rPr>
          <w:rFonts w:ascii="Arial" w:hAnsi="Arial" w:cs="Arial"/>
          <w:sz w:val="22"/>
          <w:lang w:val="es-MX"/>
        </w:rPr>
      </w:pPr>
      <w:r w:rsidRPr="0045153D">
        <w:rPr>
          <w:rFonts w:ascii="Arial" w:hAnsi="Arial" w:cs="Arial"/>
          <w:sz w:val="22"/>
          <w:szCs w:val="22"/>
        </w:rPr>
        <w:t xml:space="preserve">Todos los responsables de área que resguarden bienes propiedad del cliente </w:t>
      </w:r>
      <w:r w:rsidR="00B90982" w:rsidRPr="0045153D">
        <w:rPr>
          <w:rFonts w:ascii="Arial" w:hAnsi="Arial" w:cs="Arial"/>
          <w:sz w:val="22"/>
          <w:szCs w:val="22"/>
        </w:rPr>
        <w:t xml:space="preserve">      (p. ej. </w:t>
      </w:r>
      <w:r w:rsidR="0062139D" w:rsidRPr="0045153D">
        <w:rPr>
          <w:rFonts w:ascii="Arial" w:hAnsi="Arial" w:cs="Arial"/>
          <w:sz w:val="22"/>
          <w:szCs w:val="22"/>
        </w:rPr>
        <w:t>documentos personales</w:t>
      </w:r>
      <w:r w:rsidR="00B90982" w:rsidRPr="0045153D">
        <w:rPr>
          <w:rFonts w:ascii="Arial" w:hAnsi="Arial" w:cs="Arial"/>
          <w:sz w:val="22"/>
          <w:szCs w:val="22"/>
        </w:rPr>
        <w:t>)</w:t>
      </w:r>
      <w:r w:rsidR="0062139D" w:rsidRPr="0045153D">
        <w:rPr>
          <w:rFonts w:ascii="Arial" w:hAnsi="Arial" w:cs="Arial"/>
          <w:sz w:val="22"/>
          <w:szCs w:val="22"/>
        </w:rPr>
        <w:t xml:space="preserve"> </w:t>
      </w:r>
      <w:r w:rsidR="00B90982" w:rsidRPr="0045153D">
        <w:rPr>
          <w:rFonts w:ascii="Arial" w:hAnsi="Arial" w:cs="Arial"/>
          <w:sz w:val="22"/>
          <w:szCs w:val="22"/>
        </w:rPr>
        <w:t>deberán asegurarse sobre</w:t>
      </w:r>
      <w:r w:rsidRPr="0045153D">
        <w:rPr>
          <w:rFonts w:ascii="Arial" w:hAnsi="Arial" w:cs="Arial"/>
          <w:sz w:val="22"/>
          <w:szCs w:val="22"/>
        </w:rPr>
        <w:t xml:space="preserve"> la disponibilidad de extintores en el área circundante </w:t>
      </w:r>
      <w:r w:rsidR="00AF3B60" w:rsidRPr="0045153D">
        <w:rPr>
          <w:rFonts w:ascii="Arial" w:hAnsi="Arial" w:cs="Arial"/>
          <w:sz w:val="22"/>
          <w:szCs w:val="22"/>
        </w:rPr>
        <w:t xml:space="preserve">del </w:t>
      </w:r>
      <w:r w:rsidR="009C18CD" w:rsidRPr="0045153D">
        <w:rPr>
          <w:rFonts w:ascii="Arial" w:hAnsi="Arial" w:cs="Arial"/>
          <w:sz w:val="22"/>
          <w:szCs w:val="22"/>
        </w:rPr>
        <w:t>perímetro</w:t>
      </w:r>
      <w:r w:rsidR="00AF3B60" w:rsidRPr="0045153D">
        <w:rPr>
          <w:rFonts w:ascii="Arial" w:hAnsi="Arial" w:cs="Arial"/>
          <w:sz w:val="22"/>
          <w:szCs w:val="22"/>
        </w:rPr>
        <w:t xml:space="preserve"> de almacenamiento</w:t>
      </w:r>
      <w:r w:rsidR="00B90982" w:rsidRPr="0045153D">
        <w:rPr>
          <w:rFonts w:ascii="Arial" w:hAnsi="Arial" w:cs="Arial"/>
          <w:sz w:val="22"/>
          <w:szCs w:val="22"/>
        </w:rPr>
        <w:t xml:space="preserve">, protección y salvaguardado </w:t>
      </w:r>
      <w:r w:rsidR="00AF3B60" w:rsidRPr="0045153D">
        <w:rPr>
          <w:rFonts w:ascii="Arial" w:hAnsi="Arial" w:cs="Arial"/>
          <w:sz w:val="22"/>
          <w:szCs w:val="22"/>
        </w:rPr>
        <w:t xml:space="preserve"> </w:t>
      </w:r>
      <w:r w:rsidRPr="0045153D">
        <w:rPr>
          <w:rFonts w:ascii="Arial" w:hAnsi="Arial" w:cs="Arial"/>
          <w:sz w:val="22"/>
          <w:szCs w:val="22"/>
        </w:rPr>
        <w:t>p</w:t>
      </w:r>
      <w:r w:rsidR="00B90982" w:rsidRPr="0045153D">
        <w:rPr>
          <w:rFonts w:ascii="Arial" w:hAnsi="Arial" w:cs="Arial"/>
          <w:sz w:val="22"/>
          <w:szCs w:val="22"/>
        </w:rPr>
        <w:t>a</w:t>
      </w:r>
      <w:r w:rsidRPr="0045153D">
        <w:rPr>
          <w:rFonts w:ascii="Arial" w:hAnsi="Arial" w:cs="Arial"/>
          <w:sz w:val="22"/>
          <w:szCs w:val="22"/>
        </w:rPr>
        <w:t>r</w:t>
      </w:r>
      <w:r w:rsidR="00B90982" w:rsidRPr="0045153D">
        <w:rPr>
          <w:rFonts w:ascii="Arial" w:hAnsi="Arial" w:cs="Arial"/>
          <w:sz w:val="22"/>
          <w:szCs w:val="22"/>
        </w:rPr>
        <w:t>a</w:t>
      </w:r>
      <w:r w:rsidRPr="0045153D">
        <w:rPr>
          <w:rFonts w:ascii="Arial" w:hAnsi="Arial" w:cs="Arial"/>
          <w:sz w:val="22"/>
          <w:szCs w:val="22"/>
        </w:rPr>
        <w:t xml:space="preserve"> </w:t>
      </w:r>
      <w:r w:rsidR="00B90982" w:rsidRPr="0045153D">
        <w:rPr>
          <w:rFonts w:ascii="Arial" w:hAnsi="Arial" w:cs="Arial"/>
          <w:sz w:val="22"/>
          <w:szCs w:val="22"/>
        </w:rPr>
        <w:t xml:space="preserve">su </w:t>
      </w:r>
      <w:r w:rsidRPr="0045153D">
        <w:rPr>
          <w:rFonts w:ascii="Arial" w:hAnsi="Arial" w:cs="Arial"/>
          <w:sz w:val="22"/>
          <w:szCs w:val="22"/>
        </w:rPr>
        <w:t>protección en caso de presentarse una contingencia ambiental por incendio.</w:t>
      </w:r>
    </w:p>
    <w:p w:rsidR="006F0F2B" w:rsidRPr="0045153D" w:rsidRDefault="006F0F2B" w:rsidP="006F0F2B">
      <w:pPr>
        <w:pStyle w:val="Prrafodelista"/>
        <w:ind w:left="709"/>
        <w:jc w:val="both"/>
        <w:rPr>
          <w:rFonts w:ascii="Arial" w:hAnsi="Arial" w:cs="Arial"/>
          <w:sz w:val="22"/>
          <w:lang w:val="es-MX"/>
        </w:rPr>
      </w:pPr>
    </w:p>
    <w:tbl>
      <w:tblPr>
        <w:tblpPr w:leftFromText="141" w:rightFromText="141" w:vertAnchor="page" w:horzAnchor="margin" w:tblpY="113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2835"/>
      </w:tblGrid>
      <w:tr w:rsidR="0045153D" w:rsidRPr="0045153D" w:rsidTr="002B4691">
        <w:trPr>
          <w:trHeight w:val="227"/>
        </w:trPr>
        <w:tc>
          <w:tcPr>
            <w:tcW w:w="9606" w:type="dxa"/>
            <w:gridSpan w:val="3"/>
            <w:tcBorders>
              <w:top w:val="single" w:sz="18" w:space="0" w:color="auto"/>
              <w:left w:val="single" w:sz="18" w:space="0" w:color="auto"/>
              <w:right w:val="single" w:sz="18" w:space="0" w:color="auto"/>
            </w:tcBorders>
          </w:tcPr>
          <w:p w:rsidR="00492527" w:rsidRPr="0045153D" w:rsidRDefault="00492527" w:rsidP="002B4691">
            <w:pPr>
              <w:jc w:val="center"/>
              <w:rPr>
                <w:rFonts w:ascii="Arial" w:hAnsi="Arial" w:cs="Arial"/>
                <w:b/>
              </w:rPr>
            </w:pPr>
            <w:r w:rsidRPr="0045153D">
              <w:rPr>
                <w:rFonts w:ascii="Arial" w:hAnsi="Arial" w:cs="Arial"/>
                <w:b/>
              </w:rPr>
              <w:t>CONTROL DE EMISIÓN</w:t>
            </w:r>
          </w:p>
        </w:tc>
      </w:tr>
      <w:tr w:rsidR="0045153D" w:rsidRPr="0045153D" w:rsidTr="002B4691">
        <w:trPr>
          <w:trHeight w:val="227"/>
        </w:trPr>
        <w:tc>
          <w:tcPr>
            <w:tcW w:w="3227" w:type="dxa"/>
            <w:tcBorders>
              <w:left w:val="single" w:sz="18" w:space="0" w:color="auto"/>
            </w:tcBorders>
          </w:tcPr>
          <w:p w:rsidR="00492527" w:rsidRPr="0045153D" w:rsidRDefault="00492527" w:rsidP="002B4691">
            <w:pPr>
              <w:jc w:val="center"/>
              <w:rPr>
                <w:rFonts w:ascii="Arial" w:hAnsi="Arial" w:cs="Arial"/>
                <w:b/>
              </w:rPr>
            </w:pPr>
            <w:r w:rsidRPr="0045153D">
              <w:rPr>
                <w:rFonts w:ascii="Arial" w:hAnsi="Arial" w:cs="Arial"/>
                <w:b/>
              </w:rPr>
              <w:t>ELABORÓ</w:t>
            </w:r>
          </w:p>
        </w:tc>
        <w:tc>
          <w:tcPr>
            <w:tcW w:w="3544" w:type="dxa"/>
          </w:tcPr>
          <w:p w:rsidR="00492527" w:rsidRPr="0045153D" w:rsidRDefault="00492527" w:rsidP="002B4691">
            <w:pPr>
              <w:jc w:val="center"/>
              <w:rPr>
                <w:rFonts w:ascii="Arial" w:hAnsi="Arial" w:cs="Arial"/>
                <w:b/>
              </w:rPr>
            </w:pPr>
            <w:r w:rsidRPr="0045153D">
              <w:rPr>
                <w:rFonts w:ascii="Arial" w:hAnsi="Arial" w:cs="Arial"/>
                <w:b/>
              </w:rPr>
              <w:t>REVISÓ</w:t>
            </w:r>
          </w:p>
        </w:tc>
        <w:tc>
          <w:tcPr>
            <w:tcW w:w="2835" w:type="dxa"/>
            <w:tcBorders>
              <w:right w:val="single" w:sz="18" w:space="0" w:color="auto"/>
            </w:tcBorders>
          </w:tcPr>
          <w:p w:rsidR="00492527" w:rsidRPr="0045153D" w:rsidRDefault="00492527" w:rsidP="002B4691">
            <w:pPr>
              <w:jc w:val="center"/>
              <w:rPr>
                <w:rFonts w:ascii="Arial" w:hAnsi="Arial" w:cs="Arial"/>
                <w:b/>
              </w:rPr>
            </w:pPr>
            <w:r w:rsidRPr="0045153D">
              <w:rPr>
                <w:rFonts w:ascii="Arial" w:hAnsi="Arial" w:cs="Arial"/>
                <w:b/>
              </w:rPr>
              <w:t>AUTORIZÓ</w:t>
            </w:r>
          </w:p>
        </w:tc>
      </w:tr>
      <w:tr w:rsidR="0045153D" w:rsidRPr="0045153D" w:rsidTr="002B4691">
        <w:trPr>
          <w:trHeight w:val="227"/>
        </w:trPr>
        <w:tc>
          <w:tcPr>
            <w:tcW w:w="3227" w:type="dxa"/>
            <w:tcBorders>
              <w:left w:val="single" w:sz="18" w:space="0" w:color="auto"/>
            </w:tcBorders>
            <w:vAlign w:val="bottom"/>
          </w:tcPr>
          <w:p w:rsidR="00492527" w:rsidRPr="0045153D" w:rsidRDefault="00492527" w:rsidP="002B4691">
            <w:pPr>
              <w:jc w:val="center"/>
              <w:rPr>
                <w:rFonts w:ascii="Arial" w:hAnsi="Arial" w:cs="Arial"/>
                <w:lang w:val="es-ES"/>
              </w:rPr>
            </w:pPr>
            <w:r w:rsidRPr="0045153D">
              <w:rPr>
                <w:rFonts w:ascii="Arial" w:hAnsi="Arial" w:cs="Arial"/>
                <w:lang w:val="es-ES"/>
              </w:rPr>
              <w:t xml:space="preserve">Ing. Jaime </w:t>
            </w:r>
            <w:proofErr w:type="spellStart"/>
            <w:r w:rsidRPr="0045153D">
              <w:rPr>
                <w:rFonts w:ascii="Arial" w:hAnsi="Arial" w:cs="Arial"/>
                <w:lang w:val="es-ES"/>
              </w:rPr>
              <w:t>Berttolini</w:t>
            </w:r>
            <w:proofErr w:type="spellEnd"/>
            <w:r w:rsidRPr="0045153D">
              <w:rPr>
                <w:rFonts w:ascii="Arial" w:hAnsi="Arial" w:cs="Arial"/>
                <w:lang w:val="es-ES"/>
              </w:rPr>
              <w:t xml:space="preserve"> Martín</w:t>
            </w:r>
          </w:p>
          <w:p w:rsidR="00492527" w:rsidRPr="0045153D" w:rsidRDefault="00FC0BA5" w:rsidP="002B4691">
            <w:pPr>
              <w:jc w:val="center"/>
              <w:rPr>
                <w:rFonts w:ascii="Arial" w:hAnsi="Arial" w:cs="Arial"/>
              </w:rPr>
            </w:pPr>
            <w:r>
              <w:rPr>
                <w:rFonts w:ascii="Arial" w:hAnsi="Arial" w:cs="Arial"/>
              </w:rPr>
              <w:t>Departamento de Estadística y Evaluación</w:t>
            </w:r>
          </w:p>
        </w:tc>
        <w:tc>
          <w:tcPr>
            <w:tcW w:w="3544" w:type="dxa"/>
            <w:vAlign w:val="bottom"/>
          </w:tcPr>
          <w:p w:rsidR="00724269" w:rsidRPr="0045153D" w:rsidRDefault="00724269" w:rsidP="00724269">
            <w:pPr>
              <w:jc w:val="center"/>
              <w:rPr>
                <w:rFonts w:ascii="Arial" w:hAnsi="Arial" w:cs="Arial"/>
                <w:lang w:val="es-ES"/>
              </w:rPr>
            </w:pPr>
            <w:r w:rsidRPr="0045153D">
              <w:rPr>
                <w:rFonts w:ascii="Arial" w:hAnsi="Arial" w:cs="Arial"/>
                <w:lang w:val="es-ES"/>
              </w:rPr>
              <w:t xml:space="preserve">Ing. Jaime </w:t>
            </w:r>
            <w:proofErr w:type="spellStart"/>
            <w:r w:rsidRPr="0045153D">
              <w:rPr>
                <w:rFonts w:ascii="Arial" w:hAnsi="Arial" w:cs="Arial"/>
                <w:lang w:val="es-ES"/>
              </w:rPr>
              <w:t>Berttolini</w:t>
            </w:r>
            <w:proofErr w:type="spellEnd"/>
            <w:r w:rsidRPr="0045153D">
              <w:rPr>
                <w:rFonts w:ascii="Arial" w:hAnsi="Arial" w:cs="Arial"/>
                <w:lang w:val="es-ES"/>
              </w:rPr>
              <w:t xml:space="preserve"> Martín</w:t>
            </w:r>
          </w:p>
          <w:p w:rsidR="00492527" w:rsidRPr="0045153D" w:rsidRDefault="00724269" w:rsidP="00724269">
            <w:pPr>
              <w:jc w:val="center"/>
              <w:rPr>
                <w:rFonts w:ascii="Arial" w:hAnsi="Arial" w:cs="Arial"/>
              </w:rPr>
            </w:pPr>
            <w:r>
              <w:rPr>
                <w:rFonts w:ascii="Arial" w:hAnsi="Arial" w:cs="Arial"/>
              </w:rPr>
              <w:t>Departamento de Estadística y Evaluación</w:t>
            </w:r>
          </w:p>
        </w:tc>
        <w:tc>
          <w:tcPr>
            <w:tcW w:w="2835" w:type="dxa"/>
            <w:tcBorders>
              <w:right w:val="single" w:sz="18" w:space="0" w:color="auto"/>
            </w:tcBorders>
            <w:vAlign w:val="center"/>
          </w:tcPr>
          <w:p w:rsidR="00724269" w:rsidRDefault="00724269" w:rsidP="00724269">
            <w:pPr>
              <w:jc w:val="center"/>
              <w:rPr>
                <w:rFonts w:ascii="Arial" w:hAnsi="Arial" w:cs="Arial"/>
              </w:rPr>
            </w:pPr>
          </w:p>
          <w:p w:rsidR="00492527" w:rsidRPr="0045153D" w:rsidRDefault="00492527" w:rsidP="00724269">
            <w:pPr>
              <w:jc w:val="center"/>
              <w:rPr>
                <w:rFonts w:ascii="Arial" w:hAnsi="Arial" w:cs="Arial"/>
              </w:rPr>
            </w:pPr>
            <w:r w:rsidRPr="0045153D">
              <w:rPr>
                <w:rFonts w:ascii="Arial" w:hAnsi="Arial" w:cs="Arial"/>
              </w:rPr>
              <w:t xml:space="preserve">Lic. </w:t>
            </w:r>
            <w:r w:rsidR="00724269">
              <w:rPr>
                <w:rFonts w:ascii="Arial" w:hAnsi="Arial" w:cs="Arial"/>
              </w:rPr>
              <w:t>Juan Carlos Sánchez Vázquez</w:t>
            </w:r>
          </w:p>
          <w:p w:rsidR="00492527" w:rsidRPr="0045153D" w:rsidRDefault="00492527" w:rsidP="002B4691">
            <w:pPr>
              <w:jc w:val="center"/>
              <w:rPr>
                <w:rFonts w:ascii="Arial" w:hAnsi="Arial" w:cs="Arial"/>
              </w:rPr>
            </w:pPr>
            <w:r w:rsidRPr="0045153D">
              <w:rPr>
                <w:rFonts w:ascii="Arial" w:hAnsi="Arial" w:cs="Arial"/>
              </w:rPr>
              <w:t>Dirección General</w:t>
            </w:r>
          </w:p>
        </w:tc>
      </w:tr>
      <w:tr w:rsidR="0045153D" w:rsidRPr="0045153D" w:rsidTr="002B4691">
        <w:trPr>
          <w:trHeight w:val="227"/>
        </w:trPr>
        <w:tc>
          <w:tcPr>
            <w:tcW w:w="3227" w:type="dxa"/>
            <w:tcBorders>
              <w:left w:val="single" w:sz="18" w:space="0" w:color="auto"/>
            </w:tcBorders>
          </w:tcPr>
          <w:p w:rsidR="00492527" w:rsidRPr="0045153D" w:rsidRDefault="00492527" w:rsidP="002B4691">
            <w:pPr>
              <w:rPr>
                <w:rFonts w:ascii="Arial" w:hAnsi="Arial" w:cs="Arial"/>
              </w:rPr>
            </w:pPr>
            <w:r w:rsidRPr="0045153D">
              <w:rPr>
                <w:rFonts w:ascii="Arial" w:hAnsi="Arial" w:cs="Arial"/>
              </w:rPr>
              <w:t xml:space="preserve">Firma: </w:t>
            </w:r>
          </w:p>
        </w:tc>
        <w:tc>
          <w:tcPr>
            <w:tcW w:w="3544" w:type="dxa"/>
          </w:tcPr>
          <w:p w:rsidR="00492527" w:rsidRPr="0045153D" w:rsidRDefault="00492527" w:rsidP="002B4691">
            <w:pPr>
              <w:rPr>
                <w:rFonts w:ascii="Arial" w:hAnsi="Arial" w:cs="Arial"/>
              </w:rPr>
            </w:pPr>
            <w:r w:rsidRPr="0045153D">
              <w:rPr>
                <w:rFonts w:ascii="Arial" w:hAnsi="Arial" w:cs="Arial"/>
              </w:rPr>
              <w:t xml:space="preserve">Firma: </w:t>
            </w:r>
          </w:p>
        </w:tc>
        <w:tc>
          <w:tcPr>
            <w:tcW w:w="2835" w:type="dxa"/>
            <w:tcBorders>
              <w:right w:val="single" w:sz="18" w:space="0" w:color="auto"/>
            </w:tcBorders>
          </w:tcPr>
          <w:p w:rsidR="00492527" w:rsidRPr="0045153D" w:rsidRDefault="00492527" w:rsidP="002B4691">
            <w:pPr>
              <w:rPr>
                <w:rFonts w:ascii="Arial" w:hAnsi="Arial" w:cs="Arial"/>
              </w:rPr>
            </w:pPr>
            <w:r w:rsidRPr="0045153D">
              <w:rPr>
                <w:rFonts w:ascii="Arial" w:hAnsi="Arial" w:cs="Arial"/>
              </w:rPr>
              <w:t xml:space="preserve">Firma: </w:t>
            </w:r>
          </w:p>
        </w:tc>
      </w:tr>
      <w:tr w:rsidR="0045153D" w:rsidRPr="0045153D" w:rsidTr="002B4691">
        <w:trPr>
          <w:trHeight w:val="227"/>
        </w:trPr>
        <w:tc>
          <w:tcPr>
            <w:tcW w:w="3227" w:type="dxa"/>
            <w:tcBorders>
              <w:left w:val="single" w:sz="18" w:space="0" w:color="auto"/>
              <w:bottom w:val="single" w:sz="18" w:space="0" w:color="auto"/>
            </w:tcBorders>
          </w:tcPr>
          <w:p w:rsidR="00492527" w:rsidRPr="0045153D" w:rsidRDefault="0006233F" w:rsidP="0006233F">
            <w:pPr>
              <w:jc w:val="center"/>
              <w:rPr>
                <w:rFonts w:ascii="Arial" w:hAnsi="Arial" w:cs="Arial"/>
              </w:rPr>
            </w:pPr>
            <w:r w:rsidRPr="0045153D">
              <w:rPr>
                <w:rFonts w:ascii="Arial" w:hAnsi="Arial" w:cs="Arial"/>
              </w:rPr>
              <w:t>20</w:t>
            </w:r>
            <w:r w:rsidR="00492527" w:rsidRPr="0045153D">
              <w:rPr>
                <w:rFonts w:ascii="Arial" w:hAnsi="Arial" w:cs="Arial"/>
              </w:rPr>
              <w:t xml:space="preserve"> de </w:t>
            </w:r>
            <w:r w:rsidRPr="0045153D">
              <w:rPr>
                <w:rFonts w:ascii="Arial" w:hAnsi="Arial" w:cs="Arial"/>
              </w:rPr>
              <w:t xml:space="preserve">Septiembre </w:t>
            </w:r>
            <w:r w:rsidR="00492527" w:rsidRPr="0045153D">
              <w:rPr>
                <w:rFonts w:ascii="Arial" w:hAnsi="Arial" w:cs="Arial"/>
              </w:rPr>
              <w:t>de 201</w:t>
            </w:r>
            <w:r w:rsidR="00E869A7">
              <w:rPr>
                <w:rFonts w:ascii="Arial" w:hAnsi="Arial" w:cs="Arial"/>
              </w:rPr>
              <w:t>6</w:t>
            </w:r>
          </w:p>
        </w:tc>
        <w:tc>
          <w:tcPr>
            <w:tcW w:w="3544" w:type="dxa"/>
            <w:tcBorders>
              <w:bottom w:val="single" w:sz="18" w:space="0" w:color="auto"/>
            </w:tcBorders>
          </w:tcPr>
          <w:p w:rsidR="00492527" w:rsidRPr="0045153D" w:rsidRDefault="0006233F" w:rsidP="002B4691">
            <w:pPr>
              <w:jc w:val="center"/>
              <w:rPr>
                <w:rFonts w:ascii="Arial" w:hAnsi="Arial" w:cs="Arial"/>
              </w:rPr>
            </w:pPr>
            <w:r w:rsidRPr="0045153D">
              <w:rPr>
                <w:rFonts w:ascii="Arial" w:hAnsi="Arial" w:cs="Arial"/>
              </w:rPr>
              <w:t>21 de Septiembre de 201</w:t>
            </w:r>
            <w:r w:rsidR="00E869A7">
              <w:rPr>
                <w:rFonts w:ascii="Arial" w:hAnsi="Arial" w:cs="Arial"/>
              </w:rPr>
              <w:t>6</w:t>
            </w:r>
          </w:p>
        </w:tc>
        <w:tc>
          <w:tcPr>
            <w:tcW w:w="2835" w:type="dxa"/>
            <w:tcBorders>
              <w:bottom w:val="single" w:sz="18" w:space="0" w:color="auto"/>
              <w:right w:val="single" w:sz="18" w:space="0" w:color="auto"/>
            </w:tcBorders>
          </w:tcPr>
          <w:p w:rsidR="00492527" w:rsidRPr="0045153D" w:rsidRDefault="0006233F" w:rsidP="002B4691">
            <w:pPr>
              <w:jc w:val="center"/>
              <w:rPr>
                <w:rFonts w:ascii="Arial" w:hAnsi="Arial" w:cs="Arial"/>
              </w:rPr>
            </w:pPr>
            <w:r w:rsidRPr="0045153D">
              <w:rPr>
                <w:rFonts w:ascii="Arial" w:hAnsi="Arial" w:cs="Arial"/>
              </w:rPr>
              <w:t>22</w:t>
            </w:r>
            <w:bookmarkStart w:id="0" w:name="_GoBack"/>
            <w:bookmarkEnd w:id="0"/>
            <w:r w:rsidRPr="0045153D">
              <w:rPr>
                <w:rFonts w:ascii="Arial" w:hAnsi="Arial" w:cs="Arial"/>
              </w:rPr>
              <w:t xml:space="preserve"> de Septiembre de 201</w:t>
            </w:r>
            <w:r w:rsidR="00E869A7">
              <w:rPr>
                <w:rFonts w:ascii="Arial" w:hAnsi="Arial" w:cs="Arial"/>
              </w:rPr>
              <w:t>6</w:t>
            </w:r>
          </w:p>
        </w:tc>
      </w:tr>
    </w:tbl>
    <w:p w:rsidR="00377E14" w:rsidRPr="0045153D" w:rsidRDefault="00377E14" w:rsidP="006F0F2B">
      <w:pPr>
        <w:pStyle w:val="Prrafodelista"/>
        <w:ind w:left="709"/>
        <w:jc w:val="both"/>
        <w:rPr>
          <w:rFonts w:ascii="Arial" w:hAnsi="Arial" w:cs="Arial"/>
          <w:sz w:val="22"/>
        </w:rPr>
      </w:pPr>
    </w:p>
    <w:p w:rsidR="00377E14" w:rsidRPr="0045153D" w:rsidRDefault="00377E14" w:rsidP="006F0F2B">
      <w:pPr>
        <w:pStyle w:val="Prrafodelista"/>
        <w:ind w:left="709"/>
        <w:jc w:val="both"/>
        <w:rPr>
          <w:rFonts w:ascii="Arial" w:hAnsi="Arial" w:cs="Arial"/>
          <w:sz w:val="22"/>
          <w:lang w:val="es-MX"/>
        </w:rPr>
      </w:pPr>
    </w:p>
    <w:p w:rsidR="00377E14" w:rsidRPr="0045153D" w:rsidRDefault="00377E14" w:rsidP="006F0F2B">
      <w:pPr>
        <w:pStyle w:val="Prrafodelista"/>
        <w:ind w:left="709"/>
        <w:jc w:val="both"/>
        <w:rPr>
          <w:rFonts w:ascii="Arial" w:hAnsi="Arial" w:cs="Arial"/>
          <w:sz w:val="22"/>
          <w:lang w:val="es-MX"/>
        </w:rPr>
      </w:pPr>
    </w:p>
    <w:p w:rsidR="00377E14" w:rsidRPr="0045153D" w:rsidRDefault="00377E14">
      <w:pPr>
        <w:overflowPunct/>
        <w:autoSpaceDE/>
        <w:autoSpaceDN/>
        <w:adjustRightInd/>
        <w:textAlignment w:val="auto"/>
        <w:rPr>
          <w:rFonts w:ascii="Arial" w:eastAsiaTheme="minorEastAsia" w:hAnsi="Arial" w:cs="Arial"/>
          <w:sz w:val="22"/>
          <w:szCs w:val="24"/>
          <w:lang w:val="es-MX"/>
        </w:rPr>
      </w:pPr>
      <w:r w:rsidRPr="0045153D">
        <w:rPr>
          <w:rFonts w:ascii="Arial" w:hAnsi="Arial" w:cs="Arial"/>
          <w:sz w:val="22"/>
          <w:lang w:val="es-MX"/>
        </w:rPr>
        <w:br w:type="page"/>
      </w:r>
    </w:p>
    <w:p w:rsidR="00377E14" w:rsidRPr="0045153D" w:rsidRDefault="00377E14" w:rsidP="006F0F2B">
      <w:pPr>
        <w:pStyle w:val="Prrafodelista"/>
        <w:ind w:left="709"/>
        <w:jc w:val="both"/>
        <w:rPr>
          <w:rFonts w:ascii="Arial" w:hAnsi="Arial" w:cs="Arial"/>
          <w:sz w:val="22"/>
          <w:lang w:val="es-MX"/>
        </w:rPr>
      </w:pPr>
    </w:p>
    <w:p w:rsidR="00335F19" w:rsidRPr="0045153D" w:rsidRDefault="00335F19" w:rsidP="00335F19">
      <w:pPr>
        <w:pStyle w:val="Prrafodelista"/>
        <w:numPr>
          <w:ilvl w:val="1"/>
          <w:numId w:val="1"/>
        </w:numPr>
        <w:ind w:left="709" w:hanging="425"/>
        <w:jc w:val="both"/>
        <w:rPr>
          <w:rFonts w:ascii="Arial" w:hAnsi="Arial" w:cs="Arial"/>
          <w:sz w:val="22"/>
          <w:szCs w:val="22"/>
        </w:rPr>
      </w:pPr>
      <w:r w:rsidRPr="0045153D">
        <w:rPr>
          <w:rFonts w:ascii="Arial" w:hAnsi="Arial" w:cs="Arial"/>
          <w:sz w:val="22"/>
          <w:szCs w:val="22"/>
        </w:rPr>
        <w:t xml:space="preserve">Por </w:t>
      </w:r>
      <w:r w:rsidRPr="0045153D">
        <w:rPr>
          <w:rFonts w:ascii="Arial" w:hAnsi="Arial" w:cs="Arial"/>
          <w:sz w:val="22"/>
          <w:lang w:val="es-ES"/>
        </w:rPr>
        <w:t>reglamento</w:t>
      </w:r>
      <w:r w:rsidRPr="0045153D">
        <w:rPr>
          <w:rFonts w:ascii="Arial" w:hAnsi="Arial" w:cs="Arial"/>
          <w:sz w:val="22"/>
          <w:szCs w:val="22"/>
        </w:rPr>
        <w:t xml:space="preserve"> interno, para ingresar a las instalaciones de la Biblioteca y los Laboratorios y Talleres del ITSSY todos los usuarios deberán depositar sus pertenencias personales (p. ej. Mochilas, bultos, bolsas, etc.) en los anaqueles correspondientes</w:t>
      </w:r>
      <w:r w:rsidRPr="0045153D">
        <w:rPr>
          <w:rFonts w:ascii="Arial" w:hAnsi="Arial" w:cs="Arial"/>
        </w:rPr>
        <w:t xml:space="preserve"> </w:t>
      </w:r>
      <w:r w:rsidRPr="0045153D">
        <w:rPr>
          <w:rFonts w:ascii="Arial" w:hAnsi="Arial" w:cs="Arial"/>
          <w:sz w:val="22"/>
          <w:szCs w:val="22"/>
        </w:rPr>
        <w:t xml:space="preserve">como medida de control interno con la finalidad de salvaguardarlos. </w:t>
      </w:r>
    </w:p>
    <w:p w:rsidR="00335F19" w:rsidRPr="0045153D" w:rsidRDefault="00335F19" w:rsidP="006F0F2B">
      <w:pPr>
        <w:pStyle w:val="Prrafodelista"/>
        <w:ind w:left="709"/>
        <w:jc w:val="both"/>
        <w:rPr>
          <w:rFonts w:ascii="Arial" w:hAnsi="Arial" w:cs="Arial"/>
          <w:sz w:val="22"/>
        </w:rPr>
      </w:pPr>
    </w:p>
    <w:p w:rsidR="00377E14" w:rsidRPr="0045153D" w:rsidRDefault="00377E14" w:rsidP="00335F19">
      <w:pPr>
        <w:pStyle w:val="Prrafodelista"/>
        <w:numPr>
          <w:ilvl w:val="1"/>
          <w:numId w:val="1"/>
        </w:numPr>
        <w:ind w:left="709" w:hanging="425"/>
        <w:jc w:val="both"/>
        <w:rPr>
          <w:rFonts w:ascii="Arial" w:hAnsi="Arial" w:cs="Arial"/>
          <w:sz w:val="22"/>
          <w:szCs w:val="22"/>
        </w:rPr>
      </w:pPr>
      <w:r w:rsidRPr="0045153D">
        <w:rPr>
          <w:rFonts w:ascii="Arial" w:hAnsi="Arial" w:cs="Arial"/>
          <w:sz w:val="22"/>
          <w:szCs w:val="22"/>
        </w:rPr>
        <w:t xml:space="preserve">En </w:t>
      </w:r>
      <w:r w:rsidR="00663149" w:rsidRPr="0045153D">
        <w:rPr>
          <w:rFonts w:ascii="Arial" w:hAnsi="Arial" w:cs="Arial"/>
          <w:sz w:val="22"/>
          <w:szCs w:val="22"/>
        </w:rPr>
        <w:t>los</w:t>
      </w:r>
      <w:r w:rsidRPr="0045153D">
        <w:rPr>
          <w:rFonts w:ascii="Arial" w:hAnsi="Arial" w:cs="Arial"/>
          <w:sz w:val="22"/>
          <w:szCs w:val="22"/>
        </w:rPr>
        <w:t xml:space="preserve"> Laboratorios y Talleres del ITSSY, se prohíbe la entrada de pertenencias personales salvo la anuencia del docente para su ingreso. La prestación del servicio será únicamente durante el tiempo que dure su estancia en las instalaciones para el desarrollo de prácticas académicas. Es responsabilidad del usuario depositar y adjudicar sus pertenencias en el anaquel. El personal encargado, no se hará responsable por las pérdidas de pertenencias o daños a las mismas.</w:t>
      </w:r>
    </w:p>
    <w:p w:rsidR="00377E14" w:rsidRPr="0045153D" w:rsidRDefault="00377E14" w:rsidP="00377E14">
      <w:pPr>
        <w:ind w:left="284"/>
        <w:jc w:val="both"/>
        <w:rPr>
          <w:rFonts w:ascii="Arial" w:hAnsi="Arial" w:cs="Arial"/>
          <w:sz w:val="22"/>
          <w:szCs w:val="22"/>
        </w:rPr>
      </w:pPr>
    </w:p>
    <w:p w:rsidR="00632B88" w:rsidRPr="0045153D" w:rsidRDefault="00377E14" w:rsidP="00ED6EA9">
      <w:pPr>
        <w:pStyle w:val="Prrafodelista"/>
        <w:numPr>
          <w:ilvl w:val="1"/>
          <w:numId w:val="1"/>
        </w:numPr>
        <w:ind w:left="709" w:hanging="425"/>
        <w:jc w:val="both"/>
        <w:rPr>
          <w:rFonts w:ascii="Arial" w:hAnsi="Arial" w:cs="Arial"/>
          <w:sz w:val="22"/>
          <w:szCs w:val="22"/>
        </w:rPr>
      </w:pPr>
      <w:r w:rsidRPr="0045153D">
        <w:rPr>
          <w:rFonts w:ascii="Arial" w:hAnsi="Arial" w:cs="Arial"/>
          <w:sz w:val="22"/>
          <w:szCs w:val="22"/>
        </w:rPr>
        <w:t xml:space="preserve">Los productos finales de prácticas académicas que requieran dos o más sesiones para su elaboración p. ej. maquetas, prototipos didácticos, proyectos, entre otros; estarán sujetos a ser </w:t>
      </w:r>
      <w:r w:rsidR="00983150" w:rsidRPr="0045153D">
        <w:rPr>
          <w:rFonts w:ascii="Arial" w:hAnsi="Arial" w:cs="Arial"/>
          <w:sz w:val="22"/>
          <w:szCs w:val="22"/>
        </w:rPr>
        <w:t xml:space="preserve">almacenados, </w:t>
      </w:r>
      <w:r w:rsidR="005B480E" w:rsidRPr="0045153D">
        <w:rPr>
          <w:rFonts w:ascii="Arial" w:hAnsi="Arial" w:cs="Arial"/>
          <w:sz w:val="22"/>
          <w:szCs w:val="22"/>
        </w:rPr>
        <w:t>protegido</w:t>
      </w:r>
      <w:r w:rsidR="00983150" w:rsidRPr="0045153D">
        <w:rPr>
          <w:rFonts w:ascii="Arial" w:hAnsi="Arial" w:cs="Arial"/>
          <w:sz w:val="22"/>
          <w:szCs w:val="22"/>
        </w:rPr>
        <w:t>s</w:t>
      </w:r>
      <w:r w:rsidR="005B480E" w:rsidRPr="0045153D">
        <w:rPr>
          <w:rFonts w:ascii="Arial" w:hAnsi="Arial" w:cs="Arial"/>
          <w:sz w:val="22"/>
          <w:szCs w:val="22"/>
        </w:rPr>
        <w:t xml:space="preserve"> y </w:t>
      </w:r>
      <w:r w:rsidRPr="0045153D">
        <w:rPr>
          <w:rFonts w:ascii="Arial" w:hAnsi="Arial" w:cs="Arial"/>
          <w:sz w:val="22"/>
          <w:szCs w:val="22"/>
        </w:rPr>
        <w:t>salvaguardado</w:t>
      </w:r>
      <w:r w:rsidR="00983150" w:rsidRPr="0045153D">
        <w:rPr>
          <w:rFonts w:ascii="Arial" w:hAnsi="Arial" w:cs="Arial"/>
          <w:sz w:val="22"/>
          <w:szCs w:val="22"/>
        </w:rPr>
        <w:t>s</w:t>
      </w:r>
      <w:r w:rsidRPr="0045153D">
        <w:rPr>
          <w:rFonts w:ascii="Arial" w:hAnsi="Arial" w:cs="Arial"/>
          <w:sz w:val="22"/>
          <w:szCs w:val="22"/>
        </w:rPr>
        <w:t xml:space="preserve"> por el responsable del Laboratorio y/o Taller</w:t>
      </w:r>
      <w:r w:rsidR="00632B88" w:rsidRPr="0045153D">
        <w:rPr>
          <w:rFonts w:ascii="Arial" w:hAnsi="Arial" w:cs="Arial"/>
          <w:sz w:val="22"/>
          <w:szCs w:val="22"/>
        </w:rPr>
        <w:t xml:space="preserve"> correspondiente,</w:t>
      </w:r>
      <w:r w:rsidRPr="0045153D">
        <w:rPr>
          <w:rFonts w:ascii="Arial" w:hAnsi="Arial" w:cs="Arial"/>
          <w:sz w:val="22"/>
          <w:szCs w:val="22"/>
        </w:rPr>
        <w:t xml:space="preserve"> </w:t>
      </w:r>
      <w:r w:rsidR="00632B88" w:rsidRPr="0045153D">
        <w:rPr>
          <w:rFonts w:ascii="Arial" w:hAnsi="Arial" w:cs="Arial"/>
          <w:sz w:val="22"/>
          <w:szCs w:val="22"/>
        </w:rPr>
        <w:t>p</w:t>
      </w:r>
      <w:r w:rsidRPr="0045153D">
        <w:rPr>
          <w:rFonts w:ascii="Arial" w:hAnsi="Arial" w:cs="Arial"/>
          <w:sz w:val="22"/>
          <w:szCs w:val="22"/>
        </w:rPr>
        <w:t xml:space="preserve">or </w:t>
      </w:r>
      <w:r w:rsidR="00632B88" w:rsidRPr="0045153D">
        <w:rPr>
          <w:rFonts w:ascii="Arial" w:hAnsi="Arial" w:cs="Arial"/>
          <w:sz w:val="22"/>
          <w:szCs w:val="22"/>
        </w:rPr>
        <w:t>consiguiente</w:t>
      </w:r>
      <w:r w:rsidRPr="0045153D">
        <w:rPr>
          <w:rFonts w:ascii="Arial" w:hAnsi="Arial" w:cs="Arial"/>
          <w:sz w:val="22"/>
          <w:szCs w:val="22"/>
        </w:rPr>
        <w:t xml:space="preserve">, serán destinadas áreas específicas en las instalaciones para su almacenamiento </w:t>
      </w:r>
      <w:r w:rsidR="00B3408F" w:rsidRPr="0045153D">
        <w:rPr>
          <w:rFonts w:ascii="Arial" w:hAnsi="Arial" w:cs="Arial"/>
          <w:sz w:val="22"/>
          <w:szCs w:val="22"/>
        </w:rPr>
        <w:t xml:space="preserve">para salvaguardarlo. </w:t>
      </w:r>
      <w:r w:rsidR="00E33CD5" w:rsidRPr="0045153D">
        <w:rPr>
          <w:rFonts w:ascii="Arial" w:hAnsi="Arial" w:cs="Arial"/>
          <w:sz w:val="22"/>
          <w:szCs w:val="22"/>
        </w:rPr>
        <w:t xml:space="preserve">Se deberán de mantener registros como </w:t>
      </w:r>
      <w:r w:rsidR="00E03D9B" w:rsidRPr="0045153D">
        <w:rPr>
          <w:rFonts w:ascii="Arial" w:hAnsi="Arial" w:cs="Arial"/>
          <w:sz w:val="22"/>
          <w:szCs w:val="22"/>
        </w:rPr>
        <w:t xml:space="preserve">una medida de </w:t>
      </w:r>
      <w:r w:rsidR="00E33CD5" w:rsidRPr="0045153D">
        <w:rPr>
          <w:rFonts w:ascii="Arial" w:hAnsi="Arial" w:cs="Arial"/>
          <w:sz w:val="22"/>
          <w:szCs w:val="22"/>
        </w:rPr>
        <w:t>control interno.</w:t>
      </w:r>
    </w:p>
    <w:p w:rsidR="00632B88" w:rsidRPr="0045153D" w:rsidRDefault="00632B88" w:rsidP="00632B88">
      <w:pPr>
        <w:pStyle w:val="Prrafodelista"/>
        <w:rPr>
          <w:rFonts w:ascii="Arial" w:hAnsi="Arial" w:cs="Arial"/>
          <w:sz w:val="22"/>
          <w:szCs w:val="22"/>
        </w:rPr>
      </w:pPr>
    </w:p>
    <w:p w:rsidR="000611C3" w:rsidRPr="0045153D" w:rsidRDefault="00E17A0C" w:rsidP="00ED6EA9">
      <w:pPr>
        <w:pStyle w:val="Prrafodelista"/>
        <w:numPr>
          <w:ilvl w:val="1"/>
          <w:numId w:val="1"/>
        </w:numPr>
        <w:ind w:left="709" w:hanging="425"/>
        <w:jc w:val="both"/>
        <w:rPr>
          <w:rFonts w:ascii="Arial" w:hAnsi="Arial" w:cs="Arial"/>
          <w:sz w:val="22"/>
          <w:szCs w:val="22"/>
        </w:rPr>
      </w:pPr>
      <w:r w:rsidRPr="0045153D">
        <w:rPr>
          <w:rFonts w:ascii="Arial" w:hAnsi="Arial" w:cs="Arial"/>
          <w:sz w:val="22"/>
          <w:szCs w:val="22"/>
        </w:rPr>
        <w:t xml:space="preserve"> </w:t>
      </w:r>
      <w:r w:rsidR="00391CF4" w:rsidRPr="0045153D">
        <w:rPr>
          <w:rFonts w:ascii="Arial" w:hAnsi="Arial" w:cs="Arial"/>
          <w:sz w:val="22"/>
          <w:szCs w:val="22"/>
        </w:rPr>
        <w:t>Los</w:t>
      </w:r>
      <w:r w:rsidR="00632B88" w:rsidRPr="0045153D">
        <w:rPr>
          <w:rFonts w:ascii="Arial" w:hAnsi="Arial" w:cs="Arial"/>
          <w:sz w:val="22"/>
          <w:szCs w:val="22"/>
        </w:rPr>
        <w:t xml:space="preserve"> </w:t>
      </w:r>
      <w:r w:rsidR="008218AE" w:rsidRPr="0045153D">
        <w:rPr>
          <w:rFonts w:ascii="Arial" w:hAnsi="Arial" w:cs="Arial"/>
          <w:sz w:val="22"/>
          <w:szCs w:val="22"/>
        </w:rPr>
        <w:t>estudiantes</w:t>
      </w:r>
      <w:r w:rsidR="00156742" w:rsidRPr="0045153D">
        <w:rPr>
          <w:rFonts w:ascii="Arial" w:hAnsi="Arial" w:cs="Arial"/>
          <w:sz w:val="22"/>
          <w:szCs w:val="22"/>
        </w:rPr>
        <w:t xml:space="preserve"> y/o grupos de trabajo </w:t>
      </w:r>
      <w:r w:rsidR="00632B88" w:rsidRPr="0045153D">
        <w:rPr>
          <w:rFonts w:ascii="Arial" w:hAnsi="Arial" w:cs="Arial"/>
          <w:sz w:val="22"/>
          <w:szCs w:val="22"/>
        </w:rPr>
        <w:t>deberá</w:t>
      </w:r>
      <w:r w:rsidR="00391CF4" w:rsidRPr="0045153D">
        <w:rPr>
          <w:rFonts w:ascii="Arial" w:hAnsi="Arial" w:cs="Arial"/>
          <w:sz w:val="22"/>
          <w:szCs w:val="22"/>
        </w:rPr>
        <w:t>n</w:t>
      </w:r>
      <w:r w:rsidR="00632B88" w:rsidRPr="0045153D">
        <w:rPr>
          <w:rFonts w:ascii="Arial" w:hAnsi="Arial" w:cs="Arial"/>
          <w:sz w:val="22"/>
          <w:szCs w:val="22"/>
        </w:rPr>
        <w:t xml:space="preserve"> rotular</w:t>
      </w:r>
      <w:r w:rsidR="008218AE" w:rsidRPr="0045153D">
        <w:rPr>
          <w:rFonts w:ascii="Arial" w:hAnsi="Arial" w:cs="Arial"/>
          <w:sz w:val="22"/>
          <w:szCs w:val="22"/>
        </w:rPr>
        <w:t xml:space="preserve"> información pertinente </w:t>
      </w:r>
      <w:r w:rsidR="00FB5F4B" w:rsidRPr="0045153D">
        <w:rPr>
          <w:rFonts w:ascii="Arial" w:hAnsi="Arial" w:cs="Arial"/>
          <w:sz w:val="22"/>
          <w:szCs w:val="22"/>
        </w:rPr>
        <w:t>como nombre y fecha</w:t>
      </w:r>
      <w:r w:rsidR="004E2FE0" w:rsidRPr="0045153D">
        <w:rPr>
          <w:rFonts w:ascii="Arial" w:hAnsi="Arial" w:cs="Arial"/>
          <w:sz w:val="22"/>
          <w:szCs w:val="22"/>
        </w:rPr>
        <w:t>s</w:t>
      </w:r>
      <w:r w:rsidR="00FB5F4B" w:rsidRPr="0045153D">
        <w:rPr>
          <w:rFonts w:ascii="Arial" w:hAnsi="Arial" w:cs="Arial"/>
          <w:sz w:val="22"/>
          <w:szCs w:val="22"/>
        </w:rPr>
        <w:t xml:space="preserve"> de inicio y terminación de trabajo </w:t>
      </w:r>
      <w:r w:rsidR="004E2FE0" w:rsidRPr="0045153D">
        <w:rPr>
          <w:rFonts w:ascii="Arial" w:hAnsi="Arial" w:cs="Arial"/>
          <w:sz w:val="22"/>
          <w:szCs w:val="22"/>
        </w:rPr>
        <w:t>respectivamente</w:t>
      </w:r>
      <w:r w:rsidR="004B7EB0" w:rsidRPr="0045153D">
        <w:rPr>
          <w:rFonts w:ascii="Arial" w:hAnsi="Arial" w:cs="Arial"/>
          <w:sz w:val="22"/>
          <w:szCs w:val="22"/>
        </w:rPr>
        <w:t xml:space="preserve"> previo </w:t>
      </w:r>
      <w:r w:rsidR="00156742" w:rsidRPr="0045153D">
        <w:rPr>
          <w:rFonts w:ascii="Arial" w:hAnsi="Arial" w:cs="Arial"/>
          <w:sz w:val="22"/>
          <w:szCs w:val="22"/>
        </w:rPr>
        <w:t xml:space="preserve">al </w:t>
      </w:r>
      <w:r w:rsidR="004B7EB0" w:rsidRPr="0045153D">
        <w:rPr>
          <w:rFonts w:ascii="Arial" w:hAnsi="Arial" w:cs="Arial"/>
          <w:sz w:val="22"/>
          <w:szCs w:val="22"/>
        </w:rPr>
        <w:t xml:space="preserve"> almacenamiento, protección y salvaguardado </w:t>
      </w:r>
      <w:r w:rsidR="00156742" w:rsidRPr="0045153D">
        <w:rPr>
          <w:rFonts w:ascii="Arial" w:hAnsi="Arial" w:cs="Arial"/>
          <w:sz w:val="22"/>
          <w:szCs w:val="22"/>
        </w:rPr>
        <w:t xml:space="preserve">de los productos en proceso de prácticas académicas </w:t>
      </w:r>
      <w:r w:rsidR="004B7EB0" w:rsidRPr="0045153D">
        <w:rPr>
          <w:rFonts w:ascii="Arial" w:hAnsi="Arial" w:cs="Arial"/>
          <w:sz w:val="22"/>
          <w:szCs w:val="22"/>
        </w:rPr>
        <w:t>por el responsable del laboratorio y/o taller correspondiente.</w:t>
      </w:r>
    </w:p>
    <w:p w:rsidR="000611C3" w:rsidRPr="0045153D" w:rsidRDefault="000611C3" w:rsidP="000611C3">
      <w:pPr>
        <w:pStyle w:val="Prrafodelista"/>
        <w:rPr>
          <w:rFonts w:ascii="Arial" w:hAnsi="Arial" w:cs="Arial"/>
          <w:sz w:val="22"/>
          <w:szCs w:val="22"/>
        </w:rPr>
      </w:pPr>
    </w:p>
    <w:p w:rsidR="005B480E" w:rsidRPr="0045153D" w:rsidRDefault="00ED6EA9" w:rsidP="00391CF4">
      <w:pPr>
        <w:pStyle w:val="Prrafodelista"/>
        <w:numPr>
          <w:ilvl w:val="1"/>
          <w:numId w:val="1"/>
        </w:numPr>
        <w:tabs>
          <w:tab w:val="left" w:pos="851"/>
        </w:tabs>
        <w:ind w:left="709" w:hanging="425"/>
        <w:jc w:val="both"/>
        <w:rPr>
          <w:rFonts w:ascii="Arial" w:hAnsi="Arial" w:cs="Arial"/>
          <w:sz w:val="22"/>
          <w:szCs w:val="22"/>
        </w:rPr>
      </w:pPr>
      <w:r w:rsidRPr="0045153D">
        <w:rPr>
          <w:rFonts w:ascii="Arial" w:hAnsi="Arial" w:cs="Arial"/>
          <w:sz w:val="22"/>
          <w:szCs w:val="22"/>
        </w:rPr>
        <w:t>Como política interna, concluidas las sesiones de prácticas académicas, el usuario correspondiente deberá disponer inmediatamente del mismo a su conveniencia en los próxi</w:t>
      </w:r>
      <w:r w:rsidR="009F792A" w:rsidRPr="0045153D">
        <w:rPr>
          <w:rFonts w:ascii="Arial" w:hAnsi="Arial" w:cs="Arial"/>
          <w:sz w:val="22"/>
          <w:szCs w:val="22"/>
        </w:rPr>
        <w:t>mos 5 días hábiles como máximo,</w:t>
      </w:r>
      <w:r w:rsidRPr="0045153D">
        <w:rPr>
          <w:rFonts w:ascii="Arial" w:hAnsi="Arial" w:cs="Arial"/>
          <w:sz w:val="22"/>
          <w:szCs w:val="22"/>
        </w:rPr>
        <w:t xml:space="preserve"> en caso contrario, será enviado a su disposición final como residuo. </w:t>
      </w:r>
      <w:r w:rsidR="005B480E" w:rsidRPr="0045153D">
        <w:rPr>
          <w:rFonts w:ascii="Arial" w:hAnsi="Arial" w:cs="Arial"/>
          <w:sz w:val="22"/>
          <w:szCs w:val="22"/>
        </w:rPr>
        <w:t>En caso de pérdida y/o deterioro será investigada la causa de esta pérdida o daño con la finalidad de efectuar una acción correctiva que evite la recurrencia de los hechos.</w:t>
      </w:r>
    </w:p>
    <w:p w:rsidR="00FB5F4B" w:rsidRPr="0045153D" w:rsidRDefault="00FB5F4B" w:rsidP="00FB5F4B">
      <w:pPr>
        <w:pStyle w:val="Prrafodelista"/>
        <w:tabs>
          <w:tab w:val="left" w:pos="851"/>
        </w:tabs>
        <w:ind w:left="709"/>
        <w:jc w:val="both"/>
        <w:rPr>
          <w:rFonts w:ascii="Arial" w:hAnsi="Arial" w:cs="Arial"/>
          <w:sz w:val="22"/>
        </w:rPr>
      </w:pPr>
    </w:p>
    <w:p w:rsidR="005D7ECA" w:rsidRPr="0045153D" w:rsidRDefault="005D7ECA" w:rsidP="00632B88">
      <w:pPr>
        <w:pStyle w:val="Prrafodelista"/>
        <w:numPr>
          <w:ilvl w:val="1"/>
          <w:numId w:val="1"/>
        </w:numPr>
        <w:tabs>
          <w:tab w:val="left" w:pos="851"/>
        </w:tabs>
        <w:ind w:left="709" w:hanging="425"/>
        <w:jc w:val="both"/>
        <w:rPr>
          <w:rFonts w:ascii="Arial" w:hAnsi="Arial" w:cs="Arial"/>
          <w:sz w:val="22"/>
          <w:lang w:val="es-ES"/>
        </w:rPr>
      </w:pPr>
      <w:r w:rsidRPr="0045153D">
        <w:rPr>
          <w:rFonts w:ascii="Arial" w:hAnsi="Arial" w:cs="Arial"/>
          <w:sz w:val="22"/>
          <w:lang w:val="es-ES"/>
        </w:rPr>
        <w:t>Los encargados</w:t>
      </w:r>
      <w:r w:rsidR="00D551D1" w:rsidRPr="0045153D">
        <w:rPr>
          <w:rFonts w:ascii="Arial" w:hAnsi="Arial" w:cs="Arial"/>
          <w:sz w:val="22"/>
          <w:lang w:val="es-ES"/>
        </w:rPr>
        <w:t xml:space="preserve"> de los Laboratorios  de Ingeniería de Sistemas Computacionales y Centro de Cómputo, </w:t>
      </w:r>
      <w:r w:rsidRPr="0045153D">
        <w:rPr>
          <w:rFonts w:ascii="Arial" w:hAnsi="Arial" w:cs="Arial"/>
          <w:sz w:val="22"/>
          <w:lang w:val="es-ES"/>
        </w:rPr>
        <w:t>no se hacen responsable de la información electrónica generada en las computadoras después del horario de servicio preestablecido por el Instituto debido a la naturaleza del servicio proveído ya que los equipos de cómputo tiene instalados el software “</w:t>
      </w:r>
      <w:proofErr w:type="spellStart"/>
      <w:r w:rsidRPr="0045153D">
        <w:rPr>
          <w:rFonts w:ascii="Arial" w:hAnsi="Arial" w:cs="Arial"/>
          <w:sz w:val="22"/>
          <w:lang w:val="es-ES"/>
        </w:rPr>
        <w:t>deep</w:t>
      </w:r>
      <w:proofErr w:type="spellEnd"/>
      <w:r w:rsidRPr="0045153D">
        <w:rPr>
          <w:rFonts w:ascii="Arial" w:hAnsi="Arial" w:cs="Arial"/>
          <w:sz w:val="22"/>
          <w:lang w:val="es-ES"/>
        </w:rPr>
        <w:t xml:space="preserve"> </w:t>
      </w:r>
      <w:proofErr w:type="spellStart"/>
      <w:r w:rsidRPr="0045153D">
        <w:rPr>
          <w:rFonts w:ascii="Arial" w:hAnsi="Arial" w:cs="Arial"/>
          <w:sz w:val="22"/>
          <w:lang w:val="es-ES"/>
        </w:rPr>
        <w:t>freeze</w:t>
      </w:r>
      <w:proofErr w:type="spellEnd"/>
      <w:r w:rsidRPr="0045153D">
        <w:rPr>
          <w:rFonts w:ascii="Arial" w:hAnsi="Arial" w:cs="Arial"/>
          <w:sz w:val="22"/>
          <w:lang w:val="es-ES"/>
        </w:rPr>
        <w:t>” de congelamiento para evitar virus y saturación de programas</w:t>
      </w:r>
      <w:r w:rsidR="00D551D1" w:rsidRPr="0045153D">
        <w:rPr>
          <w:rFonts w:ascii="Arial" w:hAnsi="Arial" w:cs="Arial"/>
          <w:sz w:val="22"/>
          <w:lang w:val="es-ES"/>
        </w:rPr>
        <w:t xml:space="preserve">, por lo </w:t>
      </w:r>
      <w:r w:rsidR="004B21D8" w:rsidRPr="0045153D">
        <w:rPr>
          <w:rFonts w:ascii="Arial" w:hAnsi="Arial" w:cs="Arial"/>
          <w:sz w:val="22"/>
          <w:lang w:val="es-ES"/>
        </w:rPr>
        <w:t>tanto</w:t>
      </w:r>
      <w:r w:rsidR="00D551D1" w:rsidRPr="0045153D">
        <w:rPr>
          <w:rFonts w:ascii="Arial" w:hAnsi="Arial" w:cs="Arial"/>
          <w:sz w:val="22"/>
          <w:lang w:val="es-ES"/>
        </w:rPr>
        <w:t xml:space="preserve">, los estudiantes </w:t>
      </w:r>
      <w:r w:rsidR="004B21D8" w:rsidRPr="0045153D">
        <w:rPr>
          <w:rFonts w:ascii="Arial" w:hAnsi="Arial" w:cs="Arial"/>
          <w:sz w:val="22"/>
          <w:lang w:val="es-ES"/>
        </w:rPr>
        <w:t xml:space="preserve">deberán usar </w:t>
      </w:r>
      <w:r w:rsidR="00D551D1" w:rsidRPr="0045153D">
        <w:rPr>
          <w:rFonts w:ascii="Arial" w:hAnsi="Arial" w:cs="Arial"/>
          <w:sz w:val="22"/>
          <w:lang w:val="es-ES"/>
        </w:rPr>
        <w:t>como seguridad un dispositivo de almacenamiento de memoria masiva para salvaguardar sus trabajos académicos.</w:t>
      </w:r>
      <w:r w:rsidRPr="0045153D">
        <w:rPr>
          <w:rFonts w:ascii="Arial" w:hAnsi="Arial" w:cs="Arial"/>
          <w:sz w:val="22"/>
          <w:lang w:val="es-ES"/>
        </w:rPr>
        <w:t xml:space="preserve"> </w:t>
      </w:r>
    </w:p>
    <w:p w:rsidR="00C54E0B" w:rsidRPr="0045153D" w:rsidRDefault="00C54E0B" w:rsidP="00C54E0B">
      <w:pPr>
        <w:pStyle w:val="Prrafodelista"/>
        <w:rPr>
          <w:rFonts w:ascii="Arial" w:hAnsi="Arial" w:cs="Arial"/>
          <w:sz w:val="22"/>
          <w:lang w:val="es-ES"/>
        </w:rPr>
      </w:pPr>
    </w:p>
    <w:p w:rsidR="00C54E0B" w:rsidRPr="0045153D" w:rsidRDefault="00C54E0B" w:rsidP="00C54E0B">
      <w:pPr>
        <w:pStyle w:val="Prrafodelista"/>
        <w:numPr>
          <w:ilvl w:val="1"/>
          <w:numId w:val="1"/>
        </w:numPr>
        <w:tabs>
          <w:tab w:val="left" w:pos="709"/>
          <w:tab w:val="left" w:pos="851"/>
        </w:tabs>
        <w:ind w:left="709" w:hanging="425"/>
        <w:jc w:val="both"/>
        <w:rPr>
          <w:rFonts w:ascii="Arial" w:hAnsi="Arial" w:cs="Arial"/>
          <w:sz w:val="22"/>
          <w:szCs w:val="22"/>
        </w:rPr>
      </w:pPr>
      <w:r w:rsidRPr="0045153D">
        <w:rPr>
          <w:rFonts w:ascii="Arial" w:hAnsi="Arial" w:cs="Arial"/>
          <w:sz w:val="22"/>
          <w:szCs w:val="22"/>
        </w:rPr>
        <w:t xml:space="preserve">Los vehículos automotores propiedad de estudiantes, trabajadores, proveedores, entre otros; ubicados en el estacionamiento exclusivo externo del Instituto </w:t>
      </w:r>
      <w:r w:rsidR="00BD119C" w:rsidRPr="0045153D">
        <w:rPr>
          <w:rFonts w:ascii="Arial" w:hAnsi="Arial" w:cs="Arial"/>
          <w:sz w:val="22"/>
          <w:szCs w:val="22"/>
        </w:rPr>
        <w:t>estará</w:t>
      </w:r>
      <w:r w:rsidRPr="0045153D">
        <w:rPr>
          <w:rFonts w:ascii="Arial" w:hAnsi="Arial" w:cs="Arial"/>
          <w:sz w:val="22"/>
          <w:szCs w:val="22"/>
        </w:rPr>
        <w:t>n bajo continua vigilancia del personal de seguridad</w:t>
      </w:r>
      <w:r w:rsidR="00BD119C" w:rsidRPr="0045153D">
        <w:rPr>
          <w:rFonts w:ascii="Arial" w:hAnsi="Arial" w:cs="Arial"/>
          <w:sz w:val="22"/>
          <w:szCs w:val="22"/>
        </w:rPr>
        <w:t>. El Instituto</w:t>
      </w:r>
      <w:r w:rsidRPr="0045153D">
        <w:rPr>
          <w:rFonts w:ascii="Arial" w:hAnsi="Arial" w:cs="Arial"/>
          <w:sz w:val="22"/>
          <w:szCs w:val="22"/>
        </w:rPr>
        <w:t>, no se ha</w:t>
      </w:r>
      <w:r w:rsidR="00BD119C" w:rsidRPr="0045153D">
        <w:rPr>
          <w:rFonts w:ascii="Arial" w:hAnsi="Arial" w:cs="Arial"/>
          <w:sz w:val="22"/>
          <w:szCs w:val="22"/>
        </w:rPr>
        <w:t>rá</w:t>
      </w:r>
      <w:r w:rsidRPr="0045153D">
        <w:rPr>
          <w:rFonts w:ascii="Arial" w:hAnsi="Arial" w:cs="Arial"/>
          <w:sz w:val="22"/>
          <w:szCs w:val="22"/>
        </w:rPr>
        <w:t xml:space="preserve"> responsable por robos o daños de vehículos automotores ocurridos en dicho estacionamiento.</w:t>
      </w:r>
    </w:p>
    <w:p w:rsidR="00FB5F4B" w:rsidRPr="0045153D" w:rsidRDefault="00FB5F4B" w:rsidP="00FB5F4B">
      <w:pPr>
        <w:pStyle w:val="Prrafodelista"/>
        <w:rPr>
          <w:rFonts w:ascii="Arial" w:hAnsi="Arial" w:cs="Arial"/>
          <w:sz w:val="22"/>
          <w:szCs w:val="22"/>
        </w:rPr>
      </w:pPr>
    </w:p>
    <w:p w:rsidR="00FB5F4B" w:rsidRPr="0045153D" w:rsidRDefault="007D429D" w:rsidP="00FB5F4B">
      <w:pPr>
        <w:pStyle w:val="Prrafodelista"/>
        <w:numPr>
          <w:ilvl w:val="1"/>
          <w:numId w:val="1"/>
        </w:numPr>
        <w:tabs>
          <w:tab w:val="left" w:pos="851"/>
        </w:tabs>
        <w:ind w:left="709" w:hanging="425"/>
        <w:jc w:val="both"/>
        <w:rPr>
          <w:rFonts w:ascii="Arial" w:hAnsi="Arial" w:cs="Arial"/>
          <w:sz w:val="22"/>
        </w:rPr>
      </w:pPr>
      <w:r w:rsidRPr="0045153D">
        <w:rPr>
          <w:rFonts w:ascii="Arial" w:hAnsi="Arial" w:cs="Arial"/>
          <w:sz w:val="22"/>
          <w:lang w:val="es-ES"/>
        </w:rPr>
        <w:t>Los</w:t>
      </w:r>
      <w:r w:rsidR="00FB5F4B" w:rsidRPr="0045153D">
        <w:rPr>
          <w:rFonts w:ascii="Arial" w:hAnsi="Arial" w:cs="Arial"/>
          <w:sz w:val="22"/>
          <w:lang w:val="es-ES"/>
        </w:rPr>
        <w:t xml:space="preserve"> documentos relacionados con las diferentes opciones de Titulación colocados en estantería de biblioteca son propiedad del Instituto (tesis, monografía, libros de texto, memoria de residencia y experiencia profesional) debido a que son evidencias de requisitos de trámite de acuerdo a lo indicado en el manual de procedimientos para la obtención del título profesional vigente. </w:t>
      </w:r>
    </w:p>
    <w:p w:rsidR="00FB5F4B" w:rsidRPr="0045153D" w:rsidRDefault="00FB5F4B" w:rsidP="00FB5F4B">
      <w:pPr>
        <w:pStyle w:val="Prrafodelista"/>
        <w:rPr>
          <w:rFonts w:ascii="Arial" w:hAnsi="Arial" w:cs="Arial"/>
          <w:sz w:val="22"/>
        </w:rPr>
      </w:pPr>
    </w:p>
    <w:p w:rsidR="00FB5F4B" w:rsidRPr="0045153D" w:rsidRDefault="00FB5F4B" w:rsidP="00FB5F4B">
      <w:pPr>
        <w:pStyle w:val="Prrafodelista"/>
        <w:numPr>
          <w:ilvl w:val="1"/>
          <w:numId w:val="1"/>
        </w:numPr>
        <w:tabs>
          <w:tab w:val="left" w:pos="851"/>
        </w:tabs>
        <w:ind w:left="709" w:hanging="425"/>
        <w:jc w:val="both"/>
        <w:rPr>
          <w:rFonts w:ascii="Arial" w:hAnsi="Arial" w:cs="Arial"/>
          <w:sz w:val="22"/>
          <w:lang w:val="es-ES"/>
        </w:rPr>
      </w:pPr>
      <w:r w:rsidRPr="0045153D">
        <w:rPr>
          <w:rFonts w:ascii="Arial" w:hAnsi="Arial" w:cs="Arial"/>
          <w:sz w:val="22"/>
          <w:lang w:val="es-ES"/>
        </w:rPr>
        <w:t xml:space="preserve">Los documentos de memorias de Servicio Social y Residencia Profesional </w:t>
      </w:r>
      <w:r w:rsidR="007D429D" w:rsidRPr="0045153D">
        <w:rPr>
          <w:rFonts w:ascii="Arial" w:hAnsi="Arial" w:cs="Arial"/>
          <w:sz w:val="22"/>
          <w:lang w:val="es-ES"/>
        </w:rPr>
        <w:t>colocados</w:t>
      </w:r>
      <w:r w:rsidRPr="0045153D">
        <w:rPr>
          <w:rFonts w:ascii="Arial" w:hAnsi="Arial" w:cs="Arial"/>
          <w:sz w:val="22"/>
          <w:lang w:val="es-ES"/>
        </w:rPr>
        <w:t xml:space="preserve"> en estantería de biblioteca son propiedad del ITSSY debido a que son evidencias de trámite para sus acreditaciones como asignaturas según lo indicado por el Manual de procedimientos para la operación de servicio social en los Institutos Tecnológicos Descentralizados y el Manual de procedimientos para la operación y acreditación de las residencias profesionales </w:t>
      </w:r>
      <w:r w:rsidR="007D429D" w:rsidRPr="0045153D">
        <w:rPr>
          <w:rFonts w:ascii="Arial" w:hAnsi="Arial" w:cs="Arial"/>
          <w:sz w:val="22"/>
          <w:lang w:val="es-ES"/>
        </w:rPr>
        <w:t xml:space="preserve">vigente </w:t>
      </w:r>
      <w:r w:rsidRPr="0045153D">
        <w:rPr>
          <w:rFonts w:ascii="Arial" w:hAnsi="Arial" w:cs="Arial"/>
          <w:sz w:val="22"/>
          <w:lang w:val="es-ES"/>
        </w:rPr>
        <w:t xml:space="preserve">respectivamente. </w:t>
      </w:r>
    </w:p>
    <w:p w:rsidR="002A2066" w:rsidRPr="0045153D" w:rsidRDefault="002A2066" w:rsidP="002A2066">
      <w:pPr>
        <w:pStyle w:val="Prrafodelista"/>
        <w:rPr>
          <w:rFonts w:ascii="Arial" w:hAnsi="Arial" w:cs="Arial"/>
          <w:sz w:val="22"/>
          <w:lang w:val="es-ES"/>
        </w:rPr>
      </w:pPr>
    </w:p>
    <w:p w:rsidR="00944CBC" w:rsidRPr="0045153D" w:rsidRDefault="00944CBC" w:rsidP="00D77663">
      <w:pPr>
        <w:pStyle w:val="Prrafodelista"/>
        <w:ind w:left="709"/>
        <w:jc w:val="both"/>
        <w:rPr>
          <w:rFonts w:ascii="Arial" w:hAnsi="Arial" w:cs="Arial"/>
          <w:sz w:val="22"/>
          <w:lang w:val="es-MX"/>
        </w:rPr>
      </w:pPr>
    </w:p>
    <w:p w:rsidR="006F0F2B" w:rsidRPr="0045153D" w:rsidRDefault="006F0F2B" w:rsidP="00DE44DF">
      <w:pPr>
        <w:pStyle w:val="Prrafodelista"/>
        <w:numPr>
          <w:ilvl w:val="0"/>
          <w:numId w:val="1"/>
        </w:numPr>
        <w:jc w:val="both"/>
        <w:rPr>
          <w:rFonts w:ascii="Arial" w:hAnsi="Arial" w:cs="Arial"/>
          <w:sz w:val="22"/>
          <w:szCs w:val="22"/>
        </w:rPr>
      </w:pPr>
      <w:r w:rsidRPr="0045153D">
        <w:rPr>
          <w:rFonts w:ascii="Arial" w:hAnsi="Arial" w:cs="Arial"/>
          <w:b/>
          <w:bCs/>
          <w:sz w:val="22"/>
          <w:szCs w:val="22"/>
          <w:lang w:val="es-ES"/>
        </w:rPr>
        <w:t>DEFINICIÓN</w:t>
      </w:r>
      <w:r w:rsidR="00020F93" w:rsidRPr="0045153D">
        <w:rPr>
          <w:rFonts w:ascii="Arial" w:hAnsi="Arial" w:cs="Arial"/>
          <w:b/>
          <w:bCs/>
          <w:sz w:val="22"/>
          <w:szCs w:val="22"/>
          <w:lang w:val="es-ES"/>
        </w:rPr>
        <w:t>.</w:t>
      </w:r>
    </w:p>
    <w:p w:rsidR="006F0F2B" w:rsidRPr="0045153D" w:rsidRDefault="006F0F2B" w:rsidP="006F0F2B">
      <w:pPr>
        <w:jc w:val="both"/>
        <w:rPr>
          <w:rFonts w:ascii="Arial" w:hAnsi="Arial" w:cs="Arial"/>
          <w:sz w:val="22"/>
          <w:szCs w:val="22"/>
        </w:rPr>
      </w:pPr>
    </w:p>
    <w:p w:rsidR="006F0F2B" w:rsidRPr="0045153D" w:rsidRDefault="006F0F2B" w:rsidP="006F0F2B">
      <w:pPr>
        <w:jc w:val="both"/>
        <w:rPr>
          <w:rFonts w:ascii="Arial" w:hAnsi="Arial" w:cs="Arial"/>
          <w:sz w:val="22"/>
          <w:lang w:val="es-ES"/>
        </w:rPr>
      </w:pPr>
      <w:r w:rsidRPr="0045153D">
        <w:rPr>
          <w:rFonts w:ascii="Arial" w:hAnsi="Arial" w:cs="Arial"/>
          <w:b/>
          <w:bCs/>
          <w:i/>
          <w:iCs/>
          <w:sz w:val="22"/>
          <w:lang w:val="es-ES"/>
        </w:rPr>
        <w:t>Propiedad del Cliente:</w:t>
      </w:r>
      <w:r w:rsidRPr="0045153D">
        <w:rPr>
          <w:rFonts w:ascii="Arial" w:hAnsi="Arial" w:cs="Arial"/>
          <w:sz w:val="22"/>
          <w:lang w:val="es-ES"/>
        </w:rPr>
        <w:t xml:space="preserve"> Es propiedad del cliente toda aquella información, documentos u objetos que sean suministrados por los clientes internos</w:t>
      </w:r>
      <w:r w:rsidR="007A10A0" w:rsidRPr="0045153D">
        <w:rPr>
          <w:rFonts w:ascii="Arial" w:hAnsi="Arial" w:cs="Arial"/>
          <w:sz w:val="22"/>
          <w:lang w:val="es-ES"/>
        </w:rPr>
        <w:t xml:space="preserve"> y externos </w:t>
      </w:r>
      <w:r w:rsidRPr="0045153D">
        <w:rPr>
          <w:rFonts w:ascii="Arial" w:hAnsi="Arial" w:cs="Arial"/>
          <w:sz w:val="22"/>
          <w:lang w:val="es-ES"/>
        </w:rPr>
        <w:t>para la realización de los procesos y que a su vez sean devueltos por no requerir la conservación de los mismos en la</w:t>
      </w:r>
      <w:r w:rsidRPr="0045153D">
        <w:rPr>
          <w:rFonts w:ascii="Arial" w:hAnsi="Arial" w:cs="Arial"/>
          <w:b/>
          <w:sz w:val="22"/>
          <w:lang w:val="es-ES"/>
        </w:rPr>
        <w:t xml:space="preserve"> Institución</w:t>
      </w:r>
      <w:r w:rsidRPr="0045153D">
        <w:rPr>
          <w:rFonts w:ascii="Arial" w:hAnsi="Arial" w:cs="Arial"/>
          <w:sz w:val="22"/>
          <w:lang w:val="es-ES"/>
        </w:rPr>
        <w:t xml:space="preserve">. </w:t>
      </w:r>
    </w:p>
    <w:p w:rsidR="00944CBC" w:rsidRPr="0045153D" w:rsidRDefault="00944CBC" w:rsidP="006F0F2B">
      <w:pPr>
        <w:jc w:val="both"/>
        <w:rPr>
          <w:rFonts w:ascii="Arial" w:hAnsi="Arial" w:cs="Arial"/>
          <w:sz w:val="22"/>
          <w:lang w:val="es-ES"/>
        </w:rPr>
      </w:pPr>
    </w:p>
    <w:p w:rsidR="00781ACA" w:rsidRPr="0045153D" w:rsidRDefault="00781ACA" w:rsidP="00781ACA">
      <w:pPr>
        <w:jc w:val="both"/>
        <w:rPr>
          <w:rFonts w:ascii="Arial" w:hAnsi="Arial" w:cs="Arial"/>
          <w:sz w:val="22"/>
          <w:szCs w:val="22"/>
          <w:lang w:val="es-MX"/>
        </w:rPr>
      </w:pPr>
      <w:proofErr w:type="spellStart"/>
      <w:r w:rsidRPr="0045153D">
        <w:rPr>
          <w:rFonts w:ascii="Arial" w:hAnsi="Arial" w:cs="Arial"/>
          <w:sz w:val="22"/>
          <w:szCs w:val="22"/>
          <w:lang w:val="es-ES"/>
        </w:rPr>
        <w:t>Ej</w:t>
      </w:r>
      <w:proofErr w:type="spellEnd"/>
      <w:r w:rsidRPr="0045153D">
        <w:rPr>
          <w:rFonts w:ascii="Arial" w:hAnsi="Arial" w:cs="Arial"/>
          <w:sz w:val="22"/>
          <w:szCs w:val="22"/>
          <w:lang w:val="es-ES"/>
        </w:rPr>
        <w:t xml:space="preserve">: </w:t>
      </w:r>
      <w:r w:rsidR="007C7BF8" w:rsidRPr="0045153D">
        <w:rPr>
          <w:rFonts w:ascii="Arial" w:hAnsi="Arial" w:cs="Arial"/>
          <w:sz w:val="22"/>
          <w:szCs w:val="22"/>
          <w:lang w:val="es-ES"/>
        </w:rPr>
        <w:t>O</w:t>
      </w:r>
      <w:r w:rsidR="00F63772" w:rsidRPr="0045153D">
        <w:rPr>
          <w:rFonts w:ascii="Arial" w:hAnsi="Arial" w:cs="Arial"/>
          <w:sz w:val="22"/>
          <w:szCs w:val="22"/>
          <w:lang w:val="es-ES"/>
        </w:rPr>
        <w:t xml:space="preserve">bjetos de carácter didáctico, </w:t>
      </w:r>
      <w:r w:rsidRPr="0045153D">
        <w:rPr>
          <w:rFonts w:ascii="Arial" w:hAnsi="Arial" w:cs="Arial"/>
          <w:sz w:val="22"/>
          <w:szCs w:val="22"/>
          <w:lang w:val="es-ES"/>
        </w:rPr>
        <w:t>documentos originales personales</w:t>
      </w:r>
      <w:r w:rsidR="00F63772" w:rsidRPr="0045153D">
        <w:rPr>
          <w:rFonts w:ascii="Arial" w:hAnsi="Arial" w:cs="Arial"/>
          <w:sz w:val="22"/>
          <w:szCs w:val="22"/>
          <w:lang w:val="es-ES"/>
        </w:rPr>
        <w:t xml:space="preserve"> y</w:t>
      </w:r>
      <w:r w:rsidRPr="0045153D">
        <w:rPr>
          <w:rFonts w:ascii="Arial" w:hAnsi="Arial" w:cs="Arial"/>
          <w:sz w:val="22"/>
          <w:szCs w:val="22"/>
          <w:lang w:val="es-ES"/>
        </w:rPr>
        <w:t xml:space="preserve"> datos personales, entre otros.  </w:t>
      </w:r>
    </w:p>
    <w:p w:rsidR="00781ACA" w:rsidRPr="0045153D" w:rsidRDefault="00781ACA" w:rsidP="00781ACA">
      <w:pPr>
        <w:jc w:val="both"/>
        <w:rPr>
          <w:rFonts w:ascii="Arial" w:hAnsi="Arial" w:cs="Arial"/>
          <w:sz w:val="22"/>
          <w:lang w:val="es-MX"/>
        </w:rPr>
      </w:pPr>
    </w:p>
    <w:p w:rsidR="00781ACA" w:rsidRPr="0045153D" w:rsidRDefault="00781ACA" w:rsidP="00781ACA">
      <w:pPr>
        <w:jc w:val="both"/>
        <w:rPr>
          <w:rFonts w:ascii="Arial" w:hAnsi="Arial" w:cs="Arial"/>
          <w:sz w:val="22"/>
        </w:rPr>
      </w:pPr>
      <w:r w:rsidRPr="0045153D">
        <w:rPr>
          <w:rFonts w:ascii="Arial" w:hAnsi="Arial" w:cs="Arial"/>
          <w:sz w:val="22"/>
          <w:lang w:val="es-ES"/>
        </w:rPr>
        <w:t>Nota. La propiedad del cliente puede incluir la propiedad intelectual</w:t>
      </w:r>
      <w:r w:rsidR="007F1164" w:rsidRPr="0045153D">
        <w:rPr>
          <w:rFonts w:ascii="Arial" w:hAnsi="Arial" w:cs="Arial"/>
          <w:sz w:val="22"/>
          <w:lang w:val="es-ES"/>
        </w:rPr>
        <w:t xml:space="preserve">. </w:t>
      </w:r>
    </w:p>
    <w:p w:rsidR="00113C40" w:rsidRPr="0045153D" w:rsidRDefault="00113C40" w:rsidP="006F0F2B">
      <w:pPr>
        <w:jc w:val="both"/>
        <w:rPr>
          <w:rFonts w:ascii="Arial" w:hAnsi="Arial" w:cs="Arial"/>
          <w:sz w:val="22"/>
          <w:lang w:val="es-ES"/>
        </w:rPr>
      </w:pPr>
    </w:p>
    <w:p w:rsidR="00D66117" w:rsidRPr="0045153D" w:rsidRDefault="00D66117" w:rsidP="006F0F2B">
      <w:pPr>
        <w:jc w:val="both"/>
        <w:rPr>
          <w:rFonts w:ascii="Arial" w:hAnsi="Arial" w:cs="Arial"/>
          <w:sz w:val="22"/>
          <w:lang w:val="es-ES"/>
        </w:rPr>
      </w:pPr>
    </w:p>
    <w:p w:rsidR="00D66117" w:rsidRPr="0045153D" w:rsidRDefault="00D66117" w:rsidP="00DE44DF">
      <w:pPr>
        <w:pStyle w:val="Prrafodelista"/>
        <w:numPr>
          <w:ilvl w:val="0"/>
          <w:numId w:val="1"/>
        </w:numPr>
        <w:jc w:val="both"/>
        <w:rPr>
          <w:rFonts w:ascii="Arial" w:hAnsi="Arial" w:cs="Arial"/>
          <w:b/>
          <w:sz w:val="22"/>
          <w:szCs w:val="22"/>
        </w:rPr>
      </w:pPr>
      <w:r w:rsidRPr="0045153D">
        <w:rPr>
          <w:rFonts w:ascii="Arial" w:hAnsi="Arial" w:cs="Arial"/>
          <w:b/>
          <w:bCs/>
          <w:sz w:val="22"/>
          <w:szCs w:val="22"/>
          <w:lang w:val="es-ES"/>
        </w:rPr>
        <w:t>IDENTIFICA</w:t>
      </w:r>
      <w:r w:rsidR="00CB62FD" w:rsidRPr="0045153D">
        <w:rPr>
          <w:rFonts w:ascii="Arial" w:hAnsi="Arial" w:cs="Arial"/>
          <w:b/>
          <w:bCs/>
          <w:sz w:val="22"/>
          <w:szCs w:val="22"/>
          <w:lang w:val="es-ES"/>
        </w:rPr>
        <w:t>R</w:t>
      </w:r>
      <w:r w:rsidRPr="0045153D">
        <w:rPr>
          <w:rFonts w:ascii="Arial" w:hAnsi="Arial" w:cs="Arial"/>
          <w:b/>
          <w:sz w:val="22"/>
          <w:szCs w:val="22"/>
        </w:rPr>
        <w:t xml:space="preserve">, </w:t>
      </w:r>
      <w:r w:rsidR="00CB62FD" w:rsidRPr="0045153D">
        <w:rPr>
          <w:rFonts w:ascii="Arial" w:hAnsi="Arial" w:cs="Arial"/>
          <w:b/>
          <w:sz w:val="22"/>
          <w:szCs w:val="22"/>
        </w:rPr>
        <w:t xml:space="preserve">VERIFICAR, PROTEGER </w:t>
      </w:r>
      <w:r w:rsidRPr="0045153D">
        <w:rPr>
          <w:rFonts w:ascii="Arial" w:hAnsi="Arial" w:cs="Arial"/>
          <w:b/>
          <w:sz w:val="22"/>
          <w:szCs w:val="22"/>
        </w:rPr>
        <w:t xml:space="preserve">Y </w:t>
      </w:r>
      <w:r w:rsidR="00CB62FD" w:rsidRPr="0045153D">
        <w:rPr>
          <w:rFonts w:ascii="Arial" w:hAnsi="Arial" w:cs="Arial"/>
          <w:b/>
          <w:sz w:val="22"/>
          <w:szCs w:val="22"/>
        </w:rPr>
        <w:t>SALVAGUARDAR LOS BIENES</w:t>
      </w:r>
      <w:r w:rsidRPr="0045153D">
        <w:rPr>
          <w:rFonts w:ascii="Arial" w:hAnsi="Arial" w:cs="Arial"/>
          <w:b/>
          <w:sz w:val="22"/>
          <w:szCs w:val="22"/>
        </w:rPr>
        <w:t xml:space="preserve"> PROPIEDAD DEL CLIENTE. </w:t>
      </w:r>
    </w:p>
    <w:p w:rsidR="00D66117" w:rsidRPr="0045153D" w:rsidRDefault="00D66117" w:rsidP="006F0F2B">
      <w:pPr>
        <w:jc w:val="both"/>
        <w:rPr>
          <w:rFonts w:ascii="Arial" w:hAnsi="Arial" w:cs="Arial"/>
          <w:sz w:val="22"/>
        </w:rPr>
      </w:pPr>
    </w:p>
    <w:p w:rsidR="009F792A" w:rsidRPr="0045153D" w:rsidRDefault="00B72BC0" w:rsidP="001A60BC">
      <w:pPr>
        <w:pStyle w:val="Prrafodelista"/>
        <w:ind w:left="0"/>
        <w:jc w:val="both"/>
        <w:rPr>
          <w:rFonts w:ascii="Arial" w:hAnsi="Arial" w:cs="Arial"/>
          <w:sz w:val="22"/>
          <w:szCs w:val="22"/>
        </w:rPr>
      </w:pPr>
      <w:r w:rsidRPr="0045153D">
        <w:rPr>
          <w:rFonts w:ascii="Arial" w:hAnsi="Arial" w:cs="Arial"/>
          <w:sz w:val="22"/>
          <w:szCs w:val="22"/>
        </w:rPr>
        <w:t xml:space="preserve">El ITSSY </w:t>
      </w:r>
      <w:r w:rsidR="00D96883" w:rsidRPr="0045153D">
        <w:rPr>
          <w:rFonts w:ascii="Arial" w:hAnsi="Arial" w:cs="Arial"/>
          <w:sz w:val="22"/>
          <w:szCs w:val="22"/>
        </w:rPr>
        <w:t>debe</w:t>
      </w:r>
      <w:r w:rsidRPr="0045153D">
        <w:rPr>
          <w:rFonts w:ascii="Arial" w:hAnsi="Arial" w:cs="Arial"/>
          <w:sz w:val="22"/>
          <w:szCs w:val="22"/>
        </w:rPr>
        <w:t>rá</w:t>
      </w:r>
      <w:r w:rsidR="00D96883" w:rsidRPr="0045153D">
        <w:rPr>
          <w:rFonts w:ascii="Arial" w:hAnsi="Arial" w:cs="Arial"/>
          <w:sz w:val="22"/>
          <w:szCs w:val="22"/>
        </w:rPr>
        <w:t xml:space="preserve"> asegurarse de que cuando un cliente suministr</w:t>
      </w:r>
      <w:r w:rsidRPr="0045153D">
        <w:rPr>
          <w:rFonts w:ascii="Arial" w:hAnsi="Arial" w:cs="Arial"/>
          <w:sz w:val="22"/>
          <w:szCs w:val="22"/>
        </w:rPr>
        <w:t>e</w:t>
      </w:r>
      <w:r w:rsidR="00D96883" w:rsidRPr="0045153D">
        <w:rPr>
          <w:rFonts w:ascii="Arial" w:hAnsi="Arial" w:cs="Arial"/>
          <w:sz w:val="22"/>
          <w:szCs w:val="22"/>
        </w:rPr>
        <w:t xml:space="preserve"> algo para incorporar en el producto, existan los procesos adecuados para protegerlo y hacer que sea adecuado para el uso. </w:t>
      </w:r>
    </w:p>
    <w:p w:rsidR="00B72BC0" w:rsidRPr="0045153D" w:rsidRDefault="00B72BC0" w:rsidP="001A60BC">
      <w:pPr>
        <w:pStyle w:val="Prrafodelista"/>
        <w:ind w:left="0"/>
        <w:jc w:val="both"/>
        <w:rPr>
          <w:rFonts w:ascii="Arial" w:hAnsi="Arial" w:cs="Arial"/>
          <w:sz w:val="22"/>
          <w:szCs w:val="22"/>
        </w:rPr>
      </w:pPr>
    </w:p>
    <w:p w:rsidR="00D96883" w:rsidRPr="0045153D" w:rsidRDefault="00D96883" w:rsidP="001A60BC">
      <w:pPr>
        <w:pStyle w:val="Prrafodelista"/>
        <w:ind w:left="0"/>
        <w:jc w:val="both"/>
        <w:rPr>
          <w:rFonts w:ascii="Arial" w:hAnsi="Arial" w:cs="Arial"/>
          <w:sz w:val="22"/>
          <w:szCs w:val="22"/>
        </w:rPr>
      </w:pPr>
      <w:r w:rsidRPr="0045153D">
        <w:rPr>
          <w:rFonts w:ascii="Arial" w:hAnsi="Arial" w:cs="Arial"/>
          <w:sz w:val="22"/>
          <w:szCs w:val="22"/>
        </w:rPr>
        <w:t xml:space="preserve">Si el cliente suministra información </w:t>
      </w:r>
      <w:r w:rsidR="009F7F46" w:rsidRPr="0045153D">
        <w:rPr>
          <w:rFonts w:ascii="Arial" w:hAnsi="Arial" w:cs="Arial"/>
          <w:sz w:val="22"/>
          <w:szCs w:val="22"/>
        </w:rPr>
        <w:t xml:space="preserve">confidencial </w:t>
      </w:r>
      <w:r w:rsidRPr="0045153D">
        <w:rPr>
          <w:rFonts w:ascii="Arial" w:hAnsi="Arial" w:cs="Arial"/>
          <w:sz w:val="22"/>
          <w:szCs w:val="22"/>
        </w:rPr>
        <w:t>se</w:t>
      </w:r>
      <w:r w:rsidR="009F7F46" w:rsidRPr="0045153D">
        <w:rPr>
          <w:rFonts w:ascii="Arial" w:hAnsi="Arial" w:cs="Arial"/>
          <w:sz w:val="22"/>
          <w:szCs w:val="22"/>
        </w:rPr>
        <w:t>rá</w:t>
      </w:r>
      <w:r w:rsidRPr="0045153D">
        <w:rPr>
          <w:rFonts w:ascii="Arial" w:hAnsi="Arial" w:cs="Arial"/>
          <w:sz w:val="22"/>
          <w:szCs w:val="22"/>
        </w:rPr>
        <w:t xml:space="preserve"> considera</w:t>
      </w:r>
      <w:r w:rsidR="009F7F46" w:rsidRPr="0045153D">
        <w:rPr>
          <w:rFonts w:ascii="Arial" w:hAnsi="Arial" w:cs="Arial"/>
          <w:sz w:val="22"/>
          <w:szCs w:val="22"/>
        </w:rPr>
        <w:t>do</w:t>
      </w:r>
      <w:r w:rsidRPr="0045153D">
        <w:rPr>
          <w:rFonts w:ascii="Arial" w:hAnsi="Arial" w:cs="Arial"/>
          <w:sz w:val="22"/>
          <w:szCs w:val="22"/>
        </w:rPr>
        <w:t xml:space="preserve"> reservada, </w:t>
      </w:r>
      <w:r w:rsidR="009F7F46" w:rsidRPr="0045153D">
        <w:rPr>
          <w:rFonts w:ascii="Arial" w:hAnsi="Arial" w:cs="Arial"/>
          <w:sz w:val="22"/>
          <w:szCs w:val="22"/>
        </w:rPr>
        <w:t>por lo tanto</w:t>
      </w:r>
      <w:r w:rsidR="009F792A" w:rsidRPr="0045153D">
        <w:rPr>
          <w:rFonts w:ascii="Arial" w:hAnsi="Arial" w:cs="Arial"/>
          <w:sz w:val="22"/>
          <w:szCs w:val="22"/>
        </w:rPr>
        <w:t>,</w:t>
      </w:r>
      <w:r w:rsidR="009F7F46" w:rsidRPr="0045153D">
        <w:rPr>
          <w:rFonts w:ascii="Arial" w:hAnsi="Arial" w:cs="Arial"/>
          <w:sz w:val="22"/>
          <w:szCs w:val="22"/>
        </w:rPr>
        <w:t xml:space="preserve"> los responsables de departamento </w:t>
      </w:r>
      <w:r w:rsidRPr="0045153D">
        <w:rPr>
          <w:rFonts w:ascii="Arial" w:hAnsi="Arial" w:cs="Arial"/>
          <w:sz w:val="22"/>
          <w:szCs w:val="22"/>
        </w:rPr>
        <w:t>deberá</w:t>
      </w:r>
      <w:r w:rsidR="009F7F46" w:rsidRPr="0045153D">
        <w:rPr>
          <w:rFonts w:ascii="Arial" w:hAnsi="Arial" w:cs="Arial"/>
          <w:sz w:val="22"/>
          <w:szCs w:val="22"/>
        </w:rPr>
        <w:t>n</w:t>
      </w:r>
      <w:r w:rsidRPr="0045153D">
        <w:rPr>
          <w:rFonts w:ascii="Arial" w:hAnsi="Arial" w:cs="Arial"/>
          <w:sz w:val="22"/>
          <w:szCs w:val="22"/>
        </w:rPr>
        <w:t xml:space="preserve"> </w:t>
      </w:r>
      <w:r w:rsidR="009F7F46" w:rsidRPr="0045153D">
        <w:rPr>
          <w:rFonts w:ascii="Arial" w:hAnsi="Arial" w:cs="Arial"/>
          <w:sz w:val="22"/>
          <w:szCs w:val="22"/>
        </w:rPr>
        <w:t>salvaguardar</w:t>
      </w:r>
      <w:r w:rsidR="006956BB" w:rsidRPr="0045153D">
        <w:rPr>
          <w:rFonts w:ascii="Arial" w:hAnsi="Arial" w:cs="Arial"/>
          <w:sz w:val="22"/>
          <w:szCs w:val="22"/>
        </w:rPr>
        <w:t>la y</w:t>
      </w:r>
      <w:r w:rsidR="009F7F46" w:rsidRPr="0045153D">
        <w:rPr>
          <w:rFonts w:ascii="Arial" w:hAnsi="Arial" w:cs="Arial"/>
          <w:sz w:val="22"/>
          <w:szCs w:val="22"/>
        </w:rPr>
        <w:t xml:space="preserve"> </w:t>
      </w:r>
      <w:r w:rsidRPr="0045153D">
        <w:rPr>
          <w:rFonts w:ascii="Arial" w:hAnsi="Arial" w:cs="Arial"/>
          <w:sz w:val="22"/>
          <w:szCs w:val="22"/>
        </w:rPr>
        <w:t>mantenerla reservada.</w:t>
      </w:r>
    </w:p>
    <w:p w:rsidR="00D96883" w:rsidRPr="0045153D" w:rsidRDefault="00D96883" w:rsidP="006F0F2B">
      <w:pPr>
        <w:jc w:val="both"/>
        <w:rPr>
          <w:rFonts w:ascii="Arial" w:hAnsi="Arial" w:cs="Arial"/>
          <w:sz w:val="22"/>
        </w:rPr>
      </w:pPr>
    </w:p>
    <w:p w:rsidR="006B1C97" w:rsidRPr="0045153D" w:rsidRDefault="006B1C97" w:rsidP="00841D4F">
      <w:pPr>
        <w:tabs>
          <w:tab w:val="left" w:pos="426"/>
        </w:tabs>
        <w:jc w:val="both"/>
        <w:rPr>
          <w:rFonts w:ascii="Arial" w:hAnsi="Arial" w:cs="Arial"/>
          <w:b/>
          <w:sz w:val="22"/>
          <w:szCs w:val="22"/>
        </w:rPr>
      </w:pPr>
    </w:p>
    <w:p w:rsidR="00200CD9" w:rsidRPr="0045153D" w:rsidRDefault="00841D4F" w:rsidP="00DE44DF">
      <w:pPr>
        <w:pStyle w:val="Prrafodelista"/>
        <w:numPr>
          <w:ilvl w:val="1"/>
          <w:numId w:val="1"/>
        </w:numPr>
        <w:tabs>
          <w:tab w:val="left" w:pos="284"/>
          <w:tab w:val="left" w:pos="567"/>
        </w:tabs>
        <w:ind w:left="426" w:hanging="426"/>
        <w:jc w:val="both"/>
        <w:rPr>
          <w:rFonts w:ascii="Arial" w:hAnsi="Arial" w:cs="Arial"/>
          <w:sz w:val="22"/>
          <w:szCs w:val="22"/>
        </w:rPr>
      </w:pPr>
      <w:r w:rsidRPr="0045153D">
        <w:rPr>
          <w:rFonts w:ascii="Arial" w:hAnsi="Arial" w:cs="Arial"/>
          <w:b/>
          <w:sz w:val="22"/>
          <w:szCs w:val="22"/>
        </w:rPr>
        <w:t>Documentos oficiales e información confidencial propiedad del cliente (</w:t>
      </w:r>
      <w:r w:rsidR="00200CD9" w:rsidRPr="0045153D">
        <w:rPr>
          <w:rFonts w:ascii="Arial" w:hAnsi="Arial" w:cs="Arial"/>
          <w:b/>
          <w:sz w:val="22"/>
          <w:szCs w:val="22"/>
        </w:rPr>
        <w:t>Requisitos para inscripción, permanencia y formación profesional</w:t>
      </w:r>
      <w:r w:rsidRPr="0045153D">
        <w:rPr>
          <w:rFonts w:ascii="Arial" w:hAnsi="Arial" w:cs="Arial"/>
          <w:b/>
          <w:sz w:val="22"/>
          <w:szCs w:val="22"/>
        </w:rPr>
        <w:t>)</w:t>
      </w:r>
      <w:r w:rsidR="00200CD9" w:rsidRPr="0045153D">
        <w:rPr>
          <w:rFonts w:ascii="Arial" w:hAnsi="Arial" w:cs="Arial"/>
          <w:b/>
          <w:sz w:val="22"/>
          <w:szCs w:val="22"/>
        </w:rPr>
        <w:t>.</w:t>
      </w:r>
    </w:p>
    <w:p w:rsidR="00200CD9" w:rsidRPr="0045153D" w:rsidRDefault="00200CD9" w:rsidP="00200CD9">
      <w:pPr>
        <w:pStyle w:val="Prrafodelista"/>
        <w:rPr>
          <w:rFonts w:ascii="Arial" w:hAnsi="Arial" w:cs="Arial"/>
          <w:b/>
          <w:sz w:val="22"/>
          <w:szCs w:val="22"/>
        </w:rPr>
      </w:pPr>
    </w:p>
    <w:p w:rsidR="0058047B" w:rsidRPr="0045153D" w:rsidRDefault="00D66117" w:rsidP="001A60BC">
      <w:pPr>
        <w:pStyle w:val="Prrafodelista"/>
        <w:ind w:left="0"/>
        <w:jc w:val="both"/>
        <w:rPr>
          <w:rFonts w:ascii="Arial" w:hAnsi="Arial" w:cs="Arial"/>
          <w:sz w:val="22"/>
          <w:szCs w:val="22"/>
        </w:rPr>
      </w:pPr>
      <w:r w:rsidRPr="0045153D">
        <w:rPr>
          <w:rFonts w:ascii="Arial" w:hAnsi="Arial" w:cs="Arial"/>
          <w:sz w:val="22"/>
          <w:szCs w:val="22"/>
        </w:rPr>
        <w:t xml:space="preserve">Los documentos propiedad del estudiante identificados en los procesos de Inscripción, </w:t>
      </w:r>
      <w:proofErr w:type="spellStart"/>
      <w:r w:rsidRPr="0045153D">
        <w:rPr>
          <w:rFonts w:ascii="Arial" w:hAnsi="Arial" w:cs="Arial"/>
          <w:sz w:val="22"/>
          <w:szCs w:val="22"/>
        </w:rPr>
        <w:t>Reincripción</w:t>
      </w:r>
      <w:proofErr w:type="spellEnd"/>
      <w:r w:rsidRPr="0045153D">
        <w:rPr>
          <w:rFonts w:ascii="Arial" w:hAnsi="Arial" w:cs="Arial"/>
          <w:sz w:val="22"/>
          <w:szCs w:val="22"/>
        </w:rPr>
        <w:t xml:space="preserve"> y Titulación ubicado en el Departamento de Servicios Escolares (certificado de terminación de estudios de Bachillerato y/o Vocacional, acta de nacimiento actualizada, CURP, constancia médica y cédula profesional) son almacenados, protegidos y </w:t>
      </w:r>
      <w:r w:rsidRPr="0045153D">
        <w:rPr>
          <w:rFonts w:ascii="Arial" w:hAnsi="Arial" w:cs="Arial"/>
          <w:sz w:val="22"/>
          <w:szCs w:val="22"/>
        </w:rPr>
        <w:lastRenderedPageBreak/>
        <w:t>salvaguardados en archiveros metálicos con gavetas para resguardo de dichos documentos.</w:t>
      </w:r>
      <w:r w:rsidR="00CA04BE" w:rsidRPr="0045153D">
        <w:rPr>
          <w:rFonts w:ascii="Arial" w:hAnsi="Arial" w:cs="Arial"/>
          <w:sz w:val="22"/>
          <w:szCs w:val="22"/>
        </w:rPr>
        <w:t xml:space="preserve"> </w:t>
      </w:r>
    </w:p>
    <w:p w:rsidR="0058047B" w:rsidRPr="0045153D" w:rsidRDefault="0058047B" w:rsidP="001A60BC">
      <w:pPr>
        <w:pStyle w:val="Prrafodelista"/>
        <w:ind w:left="0"/>
        <w:jc w:val="both"/>
        <w:rPr>
          <w:rFonts w:ascii="Arial" w:hAnsi="Arial" w:cs="Arial"/>
          <w:sz w:val="22"/>
          <w:szCs w:val="22"/>
        </w:rPr>
      </w:pPr>
    </w:p>
    <w:p w:rsidR="00B3419D" w:rsidRPr="0045153D" w:rsidRDefault="006538EB" w:rsidP="00E44E88">
      <w:pPr>
        <w:pStyle w:val="Prrafodelista"/>
        <w:ind w:left="0"/>
        <w:jc w:val="both"/>
        <w:rPr>
          <w:rFonts w:ascii="Arial" w:hAnsi="Arial" w:cs="Arial"/>
          <w:sz w:val="22"/>
          <w:szCs w:val="22"/>
        </w:rPr>
      </w:pPr>
      <w:r w:rsidRPr="0045153D">
        <w:rPr>
          <w:rFonts w:ascii="Arial" w:hAnsi="Arial" w:cs="Arial"/>
          <w:sz w:val="22"/>
          <w:szCs w:val="22"/>
        </w:rPr>
        <w:t>El responsable del D</w:t>
      </w:r>
      <w:r w:rsidR="004C4E68" w:rsidRPr="0045153D">
        <w:rPr>
          <w:rFonts w:ascii="Arial" w:hAnsi="Arial" w:cs="Arial"/>
          <w:sz w:val="22"/>
          <w:szCs w:val="22"/>
        </w:rPr>
        <w:t xml:space="preserve">epartamento </w:t>
      </w:r>
      <w:r w:rsidRPr="0045153D">
        <w:rPr>
          <w:rFonts w:ascii="Arial" w:hAnsi="Arial" w:cs="Arial"/>
          <w:sz w:val="22"/>
          <w:szCs w:val="22"/>
        </w:rPr>
        <w:t xml:space="preserve">de Servicios Escolares </w:t>
      </w:r>
      <w:r w:rsidR="004C4E68" w:rsidRPr="0045153D">
        <w:rPr>
          <w:rFonts w:ascii="Arial" w:hAnsi="Arial" w:cs="Arial"/>
          <w:sz w:val="22"/>
          <w:szCs w:val="22"/>
        </w:rPr>
        <w:t>p</w:t>
      </w:r>
      <w:r w:rsidR="00B3419D" w:rsidRPr="0045153D">
        <w:rPr>
          <w:rFonts w:ascii="Arial" w:hAnsi="Arial" w:cs="Arial"/>
          <w:sz w:val="22"/>
          <w:szCs w:val="22"/>
        </w:rPr>
        <w:t xml:space="preserve">odrá entregar los documentos </w:t>
      </w:r>
      <w:r w:rsidR="00F514E6" w:rsidRPr="0045153D">
        <w:rPr>
          <w:rFonts w:ascii="Arial" w:hAnsi="Arial" w:cs="Arial"/>
          <w:sz w:val="22"/>
          <w:szCs w:val="22"/>
        </w:rPr>
        <w:t xml:space="preserve">propiedad </w:t>
      </w:r>
      <w:r w:rsidR="00974791" w:rsidRPr="0045153D">
        <w:rPr>
          <w:rFonts w:ascii="Arial" w:hAnsi="Arial" w:cs="Arial"/>
          <w:sz w:val="22"/>
          <w:szCs w:val="22"/>
        </w:rPr>
        <w:t>del cliente original</w:t>
      </w:r>
      <w:r w:rsidR="001F5EF8" w:rsidRPr="0045153D">
        <w:rPr>
          <w:rFonts w:ascii="Arial" w:hAnsi="Arial" w:cs="Arial"/>
          <w:sz w:val="22"/>
          <w:szCs w:val="22"/>
        </w:rPr>
        <w:t xml:space="preserve"> y/o copias certificadas</w:t>
      </w:r>
      <w:r w:rsidR="00EC6773" w:rsidRPr="0045153D">
        <w:rPr>
          <w:rFonts w:ascii="Arial" w:hAnsi="Arial" w:cs="Arial"/>
          <w:sz w:val="22"/>
          <w:szCs w:val="22"/>
        </w:rPr>
        <w:t xml:space="preserve"> considerando</w:t>
      </w:r>
      <w:r w:rsidR="00B3419D" w:rsidRPr="0045153D">
        <w:rPr>
          <w:rFonts w:ascii="Arial" w:hAnsi="Arial" w:cs="Arial"/>
          <w:sz w:val="22"/>
          <w:szCs w:val="22"/>
        </w:rPr>
        <w:t xml:space="preserve"> las siguientes </w:t>
      </w:r>
      <w:r w:rsidR="00EC6773" w:rsidRPr="0045153D">
        <w:rPr>
          <w:rFonts w:ascii="Arial" w:hAnsi="Arial" w:cs="Arial"/>
          <w:sz w:val="22"/>
          <w:szCs w:val="22"/>
        </w:rPr>
        <w:t>situaciones</w:t>
      </w:r>
      <w:r w:rsidR="00B3419D" w:rsidRPr="0045153D">
        <w:rPr>
          <w:rFonts w:ascii="Arial" w:hAnsi="Arial" w:cs="Arial"/>
          <w:sz w:val="22"/>
          <w:szCs w:val="22"/>
        </w:rPr>
        <w:t>:</w:t>
      </w:r>
    </w:p>
    <w:p w:rsidR="00B3419D" w:rsidRPr="0045153D" w:rsidRDefault="00B3419D" w:rsidP="00E44E88">
      <w:pPr>
        <w:pStyle w:val="Prrafodelista"/>
        <w:ind w:left="0"/>
        <w:jc w:val="both"/>
        <w:rPr>
          <w:rFonts w:ascii="Arial" w:hAnsi="Arial" w:cs="Arial"/>
          <w:sz w:val="22"/>
          <w:szCs w:val="22"/>
          <w:highlight w:val="cyan"/>
        </w:rPr>
      </w:pPr>
    </w:p>
    <w:p w:rsidR="002678FF" w:rsidRPr="0045153D" w:rsidRDefault="003D2435" w:rsidP="00B3419D">
      <w:pPr>
        <w:pStyle w:val="Prrafodelista"/>
        <w:numPr>
          <w:ilvl w:val="0"/>
          <w:numId w:val="39"/>
        </w:numPr>
        <w:jc w:val="both"/>
        <w:rPr>
          <w:rFonts w:ascii="Arial" w:hAnsi="Arial" w:cs="Arial"/>
          <w:sz w:val="22"/>
          <w:szCs w:val="22"/>
        </w:rPr>
      </w:pPr>
      <w:r w:rsidRPr="0045153D">
        <w:rPr>
          <w:rFonts w:ascii="Arial" w:hAnsi="Arial" w:cs="Arial"/>
          <w:sz w:val="22"/>
          <w:szCs w:val="22"/>
          <w:u w:val="single"/>
        </w:rPr>
        <w:t>Solicitud personalizada de documentos propiedad del cliente.</w:t>
      </w:r>
      <w:r w:rsidRPr="0045153D">
        <w:rPr>
          <w:rFonts w:ascii="Arial" w:hAnsi="Arial" w:cs="Arial"/>
          <w:sz w:val="22"/>
          <w:szCs w:val="22"/>
        </w:rPr>
        <w:t xml:space="preserve"> </w:t>
      </w:r>
      <w:r w:rsidR="00B3419D" w:rsidRPr="0045153D">
        <w:rPr>
          <w:rFonts w:ascii="Arial" w:hAnsi="Arial" w:cs="Arial"/>
          <w:sz w:val="22"/>
          <w:szCs w:val="22"/>
        </w:rPr>
        <w:t>Únicamente e</w:t>
      </w:r>
      <w:r w:rsidR="00E44E88" w:rsidRPr="0045153D">
        <w:rPr>
          <w:rFonts w:ascii="Arial" w:hAnsi="Arial" w:cs="Arial"/>
          <w:sz w:val="22"/>
          <w:szCs w:val="22"/>
        </w:rPr>
        <w:t xml:space="preserve">l estudiante tendrá la facultad de solicitar sus documentos </w:t>
      </w:r>
      <w:r w:rsidR="00B3419D" w:rsidRPr="0045153D">
        <w:rPr>
          <w:rFonts w:ascii="Arial" w:hAnsi="Arial" w:cs="Arial"/>
          <w:sz w:val="22"/>
          <w:szCs w:val="22"/>
        </w:rPr>
        <w:t xml:space="preserve">en </w:t>
      </w:r>
      <w:r w:rsidR="00E44E88" w:rsidRPr="0045153D">
        <w:rPr>
          <w:rFonts w:ascii="Arial" w:hAnsi="Arial" w:cs="Arial"/>
          <w:sz w:val="22"/>
          <w:szCs w:val="22"/>
        </w:rPr>
        <w:t>originales y/o copias</w:t>
      </w:r>
      <w:r w:rsidR="005B7898" w:rsidRPr="0045153D">
        <w:rPr>
          <w:rFonts w:ascii="Arial" w:hAnsi="Arial" w:cs="Arial"/>
          <w:sz w:val="22"/>
          <w:szCs w:val="22"/>
        </w:rPr>
        <w:t xml:space="preserve"> certificadas</w:t>
      </w:r>
      <w:r w:rsidR="00E44E88" w:rsidRPr="0045153D">
        <w:rPr>
          <w:rFonts w:ascii="Arial" w:hAnsi="Arial" w:cs="Arial"/>
          <w:sz w:val="22"/>
          <w:szCs w:val="22"/>
        </w:rPr>
        <w:t xml:space="preserve"> </w:t>
      </w:r>
      <w:r w:rsidR="001F19EC" w:rsidRPr="0045153D">
        <w:rPr>
          <w:rFonts w:ascii="Arial" w:hAnsi="Arial" w:cs="Arial"/>
          <w:sz w:val="22"/>
          <w:szCs w:val="22"/>
        </w:rPr>
        <w:t xml:space="preserve">para los usos y fines que al interesado convengan </w:t>
      </w:r>
      <w:r w:rsidR="002678FF" w:rsidRPr="0045153D">
        <w:rPr>
          <w:rFonts w:ascii="Arial" w:hAnsi="Arial" w:cs="Arial"/>
          <w:sz w:val="22"/>
          <w:szCs w:val="22"/>
        </w:rPr>
        <w:t>cumpliendo como único requisito la entrega de “Hoja de No Adeudo”</w:t>
      </w:r>
      <w:r w:rsidR="001F19EC" w:rsidRPr="0045153D">
        <w:rPr>
          <w:rFonts w:ascii="Arial" w:hAnsi="Arial" w:cs="Arial"/>
          <w:sz w:val="22"/>
          <w:szCs w:val="22"/>
        </w:rPr>
        <w:t xml:space="preserve"> con la totalidad de las firmas requeridas. </w:t>
      </w:r>
    </w:p>
    <w:p w:rsidR="00B3419D" w:rsidRPr="0045153D" w:rsidRDefault="00B3419D" w:rsidP="00B3419D">
      <w:pPr>
        <w:pStyle w:val="Prrafodelista"/>
        <w:jc w:val="both"/>
        <w:rPr>
          <w:rFonts w:ascii="Arial" w:hAnsi="Arial" w:cs="Arial"/>
          <w:sz w:val="22"/>
          <w:szCs w:val="22"/>
        </w:rPr>
      </w:pPr>
    </w:p>
    <w:p w:rsidR="004C4E68" w:rsidRPr="0045153D" w:rsidRDefault="003D2435" w:rsidP="00B3419D">
      <w:pPr>
        <w:pStyle w:val="Prrafodelista"/>
        <w:numPr>
          <w:ilvl w:val="0"/>
          <w:numId w:val="39"/>
        </w:numPr>
        <w:jc w:val="both"/>
        <w:rPr>
          <w:rFonts w:ascii="Arial" w:hAnsi="Arial" w:cs="Arial"/>
          <w:sz w:val="22"/>
          <w:szCs w:val="22"/>
        </w:rPr>
      </w:pPr>
      <w:r w:rsidRPr="0045153D">
        <w:rPr>
          <w:rFonts w:ascii="Arial" w:hAnsi="Arial" w:cs="Arial"/>
          <w:sz w:val="22"/>
          <w:szCs w:val="22"/>
          <w:u w:val="single"/>
        </w:rPr>
        <w:t xml:space="preserve">Solicitud de documentos propiedad del cliente </w:t>
      </w:r>
      <w:r w:rsidR="00930B7F" w:rsidRPr="0045153D">
        <w:rPr>
          <w:rFonts w:ascii="Arial" w:hAnsi="Arial" w:cs="Arial"/>
          <w:sz w:val="22"/>
          <w:szCs w:val="22"/>
          <w:u w:val="single"/>
        </w:rPr>
        <w:t>mediante</w:t>
      </w:r>
      <w:r w:rsidRPr="0045153D">
        <w:rPr>
          <w:rFonts w:ascii="Arial" w:hAnsi="Arial" w:cs="Arial"/>
          <w:sz w:val="22"/>
          <w:szCs w:val="22"/>
          <w:u w:val="single"/>
        </w:rPr>
        <w:t xml:space="preserve"> terceros.</w:t>
      </w:r>
      <w:r w:rsidRPr="0045153D">
        <w:rPr>
          <w:rFonts w:ascii="Arial" w:hAnsi="Arial" w:cs="Arial"/>
          <w:sz w:val="22"/>
          <w:szCs w:val="22"/>
        </w:rPr>
        <w:t xml:space="preserve"> </w:t>
      </w:r>
      <w:r w:rsidR="001F5EF8" w:rsidRPr="0045153D">
        <w:rPr>
          <w:rFonts w:ascii="Arial" w:hAnsi="Arial" w:cs="Arial"/>
          <w:sz w:val="22"/>
          <w:szCs w:val="22"/>
        </w:rPr>
        <w:t>Si</w:t>
      </w:r>
      <w:r w:rsidR="004C4E68" w:rsidRPr="0045153D">
        <w:rPr>
          <w:rFonts w:ascii="Arial" w:hAnsi="Arial" w:cs="Arial"/>
          <w:sz w:val="22"/>
          <w:szCs w:val="22"/>
        </w:rPr>
        <w:t xml:space="preserve"> </w:t>
      </w:r>
      <w:r w:rsidR="00E44E88" w:rsidRPr="0045153D">
        <w:rPr>
          <w:rFonts w:ascii="Arial" w:hAnsi="Arial" w:cs="Arial"/>
          <w:sz w:val="22"/>
          <w:szCs w:val="22"/>
        </w:rPr>
        <w:t>por algún motivo</w:t>
      </w:r>
      <w:r w:rsidR="00B3419D" w:rsidRPr="0045153D">
        <w:rPr>
          <w:rFonts w:ascii="Arial" w:hAnsi="Arial" w:cs="Arial"/>
          <w:sz w:val="22"/>
          <w:szCs w:val="22"/>
        </w:rPr>
        <w:t xml:space="preserve"> </w:t>
      </w:r>
      <w:r w:rsidR="00B1224B" w:rsidRPr="0045153D">
        <w:rPr>
          <w:rFonts w:ascii="Arial" w:hAnsi="Arial" w:cs="Arial"/>
          <w:sz w:val="22"/>
          <w:szCs w:val="22"/>
        </w:rPr>
        <w:t xml:space="preserve">el estudiante </w:t>
      </w:r>
      <w:r w:rsidR="00E44E88" w:rsidRPr="0045153D">
        <w:rPr>
          <w:rFonts w:ascii="Arial" w:hAnsi="Arial" w:cs="Arial"/>
          <w:sz w:val="22"/>
          <w:szCs w:val="22"/>
        </w:rPr>
        <w:t xml:space="preserve">no </w:t>
      </w:r>
      <w:r w:rsidR="00B3419D" w:rsidRPr="0045153D">
        <w:rPr>
          <w:rFonts w:ascii="Arial" w:hAnsi="Arial" w:cs="Arial"/>
          <w:sz w:val="22"/>
          <w:szCs w:val="22"/>
        </w:rPr>
        <w:t xml:space="preserve">pueda presentarse </w:t>
      </w:r>
      <w:r w:rsidR="004C4E68" w:rsidRPr="0045153D">
        <w:rPr>
          <w:rFonts w:ascii="Arial" w:hAnsi="Arial" w:cs="Arial"/>
          <w:sz w:val="22"/>
          <w:szCs w:val="22"/>
        </w:rPr>
        <w:t xml:space="preserve">personalmente </w:t>
      </w:r>
      <w:r w:rsidR="00E44E88" w:rsidRPr="0045153D">
        <w:rPr>
          <w:rFonts w:ascii="Arial" w:hAnsi="Arial" w:cs="Arial"/>
          <w:sz w:val="22"/>
          <w:szCs w:val="22"/>
        </w:rPr>
        <w:t xml:space="preserve">a solicitar </w:t>
      </w:r>
      <w:r w:rsidR="00B3419D" w:rsidRPr="0045153D">
        <w:rPr>
          <w:rFonts w:ascii="Arial" w:hAnsi="Arial" w:cs="Arial"/>
          <w:sz w:val="22"/>
          <w:szCs w:val="22"/>
        </w:rPr>
        <w:t>s</w:t>
      </w:r>
      <w:r w:rsidR="001F5EF8" w:rsidRPr="0045153D">
        <w:rPr>
          <w:rFonts w:ascii="Arial" w:hAnsi="Arial" w:cs="Arial"/>
          <w:sz w:val="22"/>
          <w:szCs w:val="22"/>
        </w:rPr>
        <w:t>us</w:t>
      </w:r>
      <w:r w:rsidR="00B3419D" w:rsidRPr="0045153D">
        <w:rPr>
          <w:rFonts w:ascii="Arial" w:hAnsi="Arial" w:cs="Arial"/>
          <w:sz w:val="22"/>
          <w:szCs w:val="22"/>
        </w:rPr>
        <w:t xml:space="preserve"> documentos propiedad del cliente</w:t>
      </w:r>
      <w:r w:rsidR="00F514E6" w:rsidRPr="0045153D">
        <w:rPr>
          <w:rFonts w:ascii="Arial" w:hAnsi="Arial" w:cs="Arial"/>
          <w:sz w:val="22"/>
          <w:szCs w:val="22"/>
        </w:rPr>
        <w:t>,</w:t>
      </w:r>
      <w:r w:rsidR="004C4E68" w:rsidRPr="0045153D">
        <w:rPr>
          <w:rFonts w:ascii="Arial" w:hAnsi="Arial" w:cs="Arial"/>
          <w:sz w:val="22"/>
          <w:szCs w:val="22"/>
        </w:rPr>
        <w:t xml:space="preserve"> </w:t>
      </w:r>
      <w:r w:rsidR="00F514E6" w:rsidRPr="0045153D">
        <w:rPr>
          <w:rFonts w:ascii="Arial" w:hAnsi="Arial" w:cs="Arial"/>
          <w:sz w:val="22"/>
          <w:szCs w:val="22"/>
        </w:rPr>
        <w:t xml:space="preserve">podrá solicitarlo mediante un tercero cumpliendo con los siguientes requisitos: </w:t>
      </w:r>
      <w:r w:rsidR="00930B7F" w:rsidRPr="0045153D">
        <w:rPr>
          <w:rFonts w:ascii="Arial" w:hAnsi="Arial" w:cs="Arial"/>
          <w:sz w:val="22"/>
          <w:szCs w:val="22"/>
        </w:rPr>
        <w:t xml:space="preserve">Entrega de </w:t>
      </w:r>
      <w:r w:rsidR="00F514E6" w:rsidRPr="0045153D">
        <w:rPr>
          <w:rFonts w:ascii="Arial" w:hAnsi="Arial" w:cs="Arial"/>
          <w:sz w:val="22"/>
          <w:szCs w:val="22"/>
        </w:rPr>
        <w:t>carta poder</w:t>
      </w:r>
      <w:r w:rsidR="00930B7F" w:rsidRPr="0045153D">
        <w:rPr>
          <w:rFonts w:ascii="Arial" w:hAnsi="Arial" w:cs="Arial"/>
          <w:sz w:val="22"/>
          <w:szCs w:val="22"/>
        </w:rPr>
        <w:t xml:space="preserve"> elaborado por el estudiante</w:t>
      </w:r>
      <w:r w:rsidR="00F514E6" w:rsidRPr="0045153D">
        <w:rPr>
          <w:rFonts w:ascii="Arial" w:hAnsi="Arial" w:cs="Arial"/>
          <w:sz w:val="22"/>
          <w:szCs w:val="22"/>
        </w:rPr>
        <w:t xml:space="preserve"> y copia de </w:t>
      </w:r>
      <w:r w:rsidR="004C4E68" w:rsidRPr="0045153D">
        <w:rPr>
          <w:rFonts w:ascii="Arial" w:hAnsi="Arial" w:cs="Arial"/>
          <w:sz w:val="22"/>
          <w:szCs w:val="22"/>
        </w:rPr>
        <w:t>credencial de identificación oficial</w:t>
      </w:r>
      <w:r w:rsidR="00D65206" w:rsidRPr="0045153D">
        <w:rPr>
          <w:rFonts w:ascii="Arial" w:hAnsi="Arial" w:cs="Arial"/>
          <w:sz w:val="22"/>
          <w:szCs w:val="22"/>
        </w:rPr>
        <w:t xml:space="preserve">, entrega de “Hoja de No Adeudo” con la totalidad de las firmas requeridas </w:t>
      </w:r>
      <w:r w:rsidR="004C4E68" w:rsidRPr="0045153D">
        <w:rPr>
          <w:rFonts w:ascii="Arial" w:hAnsi="Arial" w:cs="Arial"/>
          <w:sz w:val="22"/>
          <w:szCs w:val="22"/>
        </w:rPr>
        <w:t xml:space="preserve">previa autorización del Director General en turno.  </w:t>
      </w:r>
    </w:p>
    <w:p w:rsidR="0056043A" w:rsidRPr="0045153D" w:rsidRDefault="0056043A" w:rsidP="0056043A">
      <w:pPr>
        <w:pStyle w:val="Prrafodelista"/>
        <w:rPr>
          <w:rFonts w:ascii="Arial" w:hAnsi="Arial" w:cs="Arial"/>
          <w:sz w:val="22"/>
          <w:szCs w:val="22"/>
        </w:rPr>
      </w:pPr>
    </w:p>
    <w:p w:rsidR="00F63984" w:rsidRPr="0045153D" w:rsidRDefault="003D2435" w:rsidP="00F63984">
      <w:pPr>
        <w:pStyle w:val="Prrafodelista"/>
        <w:numPr>
          <w:ilvl w:val="0"/>
          <w:numId w:val="39"/>
        </w:numPr>
        <w:jc w:val="both"/>
        <w:rPr>
          <w:rFonts w:ascii="Arial" w:hAnsi="Arial" w:cs="Arial"/>
          <w:sz w:val="22"/>
          <w:szCs w:val="22"/>
        </w:rPr>
      </w:pPr>
      <w:r w:rsidRPr="0045153D">
        <w:rPr>
          <w:rFonts w:ascii="Arial" w:hAnsi="Arial" w:cs="Arial"/>
          <w:sz w:val="22"/>
          <w:szCs w:val="22"/>
          <w:u w:val="single"/>
        </w:rPr>
        <w:t xml:space="preserve">Solicitud de documentos propiedad </w:t>
      </w:r>
      <w:r w:rsidR="006E4975" w:rsidRPr="0045153D">
        <w:rPr>
          <w:rFonts w:ascii="Arial" w:hAnsi="Arial" w:cs="Arial"/>
          <w:sz w:val="22"/>
          <w:szCs w:val="22"/>
          <w:u w:val="single"/>
        </w:rPr>
        <w:t xml:space="preserve">del cliente requerido por </w:t>
      </w:r>
      <w:r w:rsidRPr="0045153D">
        <w:rPr>
          <w:rFonts w:ascii="Arial" w:hAnsi="Arial" w:cs="Arial"/>
          <w:sz w:val="22"/>
          <w:szCs w:val="22"/>
          <w:u w:val="single"/>
        </w:rPr>
        <w:t>a</w:t>
      </w:r>
      <w:r w:rsidR="006E4975" w:rsidRPr="0045153D">
        <w:rPr>
          <w:rFonts w:ascii="Arial" w:hAnsi="Arial" w:cs="Arial"/>
          <w:sz w:val="22"/>
          <w:szCs w:val="22"/>
          <w:u w:val="single"/>
        </w:rPr>
        <w:t>lguna</w:t>
      </w:r>
      <w:r w:rsidRPr="0045153D">
        <w:rPr>
          <w:rFonts w:ascii="Arial" w:hAnsi="Arial" w:cs="Arial"/>
          <w:sz w:val="22"/>
          <w:szCs w:val="22"/>
          <w:u w:val="single"/>
        </w:rPr>
        <w:t xml:space="preserve"> autoridad competente.</w:t>
      </w:r>
      <w:r w:rsidRPr="0045153D">
        <w:rPr>
          <w:rFonts w:ascii="Arial" w:hAnsi="Arial" w:cs="Arial"/>
          <w:sz w:val="22"/>
          <w:szCs w:val="22"/>
        </w:rPr>
        <w:t xml:space="preserve"> </w:t>
      </w:r>
      <w:r w:rsidR="00B1224B" w:rsidRPr="0045153D">
        <w:rPr>
          <w:rFonts w:ascii="Arial" w:hAnsi="Arial" w:cs="Arial"/>
          <w:sz w:val="22"/>
          <w:szCs w:val="22"/>
        </w:rPr>
        <w:t xml:space="preserve">Cuando sea solicitado por alguna autoridad competente </w:t>
      </w:r>
      <w:r w:rsidR="00F63984" w:rsidRPr="0045153D">
        <w:rPr>
          <w:rFonts w:ascii="Arial" w:hAnsi="Arial" w:cs="Arial"/>
          <w:sz w:val="22"/>
          <w:szCs w:val="22"/>
        </w:rPr>
        <w:t xml:space="preserve">por requerimientos legales aplicables (p. ej. autoridades policiales, entre otros), podrá solicitarlo </w:t>
      </w:r>
      <w:r w:rsidR="00930B7F" w:rsidRPr="0045153D">
        <w:rPr>
          <w:rFonts w:ascii="Arial" w:hAnsi="Arial" w:cs="Arial"/>
          <w:sz w:val="22"/>
          <w:szCs w:val="22"/>
        </w:rPr>
        <w:t>cumpliendo con los siguientes requisitos:</w:t>
      </w:r>
      <w:r w:rsidR="00F63984" w:rsidRPr="0045153D">
        <w:rPr>
          <w:rFonts w:ascii="Arial" w:hAnsi="Arial" w:cs="Arial"/>
          <w:sz w:val="22"/>
          <w:szCs w:val="22"/>
        </w:rPr>
        <w:t xml:space="preserve"> Entrega del requerimiento oficial y/o legal, </w:t>
      </w:r>
      <w:r w:rsidR="0056043A" w:rsidRPr="0045153D">
        <w:rPr>
          <w:rFonts w:ascii="Arial" w:hAnsi="Arial" w:cs="Arial"/>
          <w:sz w:val="22"/>
          <w:szCs w:val="22"/>
        </w:rPr>
        <w:t>una copia de credencial de identificación oficial</w:t>
      </w:r>
      <w:r w:rsidR="001F5EF8" w:rsidRPr="0045153D">
        <w:rPr>
          <w:rFonts w:ascii="Arial" w:hAnsi="Arial" w:cs="Arial"/>
          <w:sz w:val="22"/>
          <w:szCs w:val="22"/>
        </w:rPr>
        <w:t xml:space="preserve"> del organismo en cuestión, una copia de credencial de identificación oficial</w:t>
      </w:r>
      <w:r w:rsidR="00FD3EE8" w:rsidRPr="0045153D">
        <w:rPr>
          <w:rFonts w:ascii="Arial" w:hAnsi="Arial" w:cs="Arial"/>
          <w:sz w:val="22"/>
          <w:szCs w:val="22"/>
        </w:rPr>
        <w:t xml:space="preserve"> </w:t>
      </w:r>
      <w:r w:rsidR="00F63984" w:rsidRPr="0045153D">
        <w:rPr>
          <w:rFonts w:ascii="Arial" w:hAnsi="Arial" w:cs="Arial"/>
          <w:sz w:val="22"/>
          <w:szCs w:val="22"/>
        </w:rPr>
        <w:t xml:space="preserve">previa autorización del Director General en turno.  </w:t>
      </w:r>
    </w:p>
    <w:p w:rsidR="00F63984" w:rsidRPr="0045153D" w:rsidRDefault="00F63984" w:rsidP="00F63984">
      <w:pPr>
        <w:pStyle w:val="Prrafodelista"/>
        <w:jc w:val="both"/>
        <w:rPr>
          <w:rFonts w:ascii="Arial" w:hAnsi="Arial" w:cs="Arial"/>
          <w:sz w:val="22"/>
          <w:szCs w:val="22"/>
        </w:rPr>
      </w:pPr>
    </w:p>
    <w:p w:rsidR="00B1224B" w:rsidRPr="0045153D" w:rsidRDefault="003D2435" w:rsidP="00F63984">
      <w:pPr>
        <w:pStyle w:val="Prrafodelista"/>
        <w:numPr>
          <w:ilvl w:val="0"/>
          <w:numId w:val="39"/>
        </w:numPr>
        <w:jc w:val="both"/>
        <w:rPr>
          <w:rFonts w:ascii="Arial" w:hAnsi="Arial" w:cs="Arial"/>
          <w:sz w:val="22"/>
          <w:szCs w:val="22"/>
        </w:rPr>
      </w:pPr>
      <w:r w:rsidRPr="0045153D">
        <w:rPr>
          <w:rFonts w:ascii="Arial" w:hAnsi="Arial" w:cs="Arial"/>
          <w:sz w:val="22"/>
          <w:szCs w:val="22"/>
          <w:u w:val="single"/>
        </w:rPr>
        <w:t>Solicitud de datos</w:t>
      </w:r>
      <w:r w:rsidR="00F63984" w:rsidRPr="0045153D">
        <w:rPr>
          <w:rFonts w:ascii="Arial" w:hAnsi="Arial" w:cs="Arial"/>
          <w:sz w:val="22"/>
          <w:szCs w:val="22"/>
          <w:u w:val="single"/>
        </w:rPr>
        <w:t xml:space="preserve"> </w:t>
      </w:r>
      <w:r w:rsidR="00E32A3C" w:rsidRPr="0045153D">
        <w:rPr>
          <w:rFonts w:ascii="Arial" w:hAnsi="Arial" w:cs="Arial"/>
          <w:sz w:val="22"/>
          <w:szCs w:val="22"/>
          <w:u w:val="single"/>
        </w:rPr>
        <w:t>e</w:t>
      </w:r>
      <w:r w:rsidR="00F63984" w:rsidRPr="0045153D">
        <w:rPr>
          <w:rFonts w:ascii="Arial" w:hAnsi="Arial" w:cs="Arial"/>
          <w:sz w:val="22"/>
          <w:szCs w:val="22"/>
          <w:u w:val="single"/>
        </w:rPr>
        <w:t xml:space="preserve"> información confidencial</w:t>
      </w:r>
      <w:r w:rsidRPr="0045153D">
        <w:rPr>
          <w:rFonts w:ascii="Arial" w:hAnsi="Arial" w:cs="Arial"/>
          <w:sz w:val="22"/>
          <w:szCs w:val="22"/>
          <w:u w:val="single"/>
        </w:rPr>
        <w:t>.</w:t>
      </w:r>
      <w:r w:rsidRPr="0045153D">
        <w:rPr>
          <w:rFonts w:ascii="Arial" w:hAnsi="Arial" w:cs="Arial"/>
          <w:sz w:val="22"/>
          <w:szCs w:val="22"/>
        </w:rPr>
        <w:t xml:space="preserve"> </w:t>
      </w:r>
      <w:r w:rsidR="00E32A3C" w:rsidRPr="0045153D">
        <w:rPr>
          <w:rFonts w:ascii="Arial" w:hAnsi="Arial" w:cs="Arial"/>
          <w:sz w:val="22"/>
          <w:szCs w:val="22"/>
        </w:rPr>
        <w:t xml:space="preserve">Únicamente </w:t>
      </w:r>
      <w:r w:rsidR="00B1224B" w:rsidRPr="0045153D">
        <w:rPr>
          <w:rFonts w:ascii="Arial" w:hAnsi="Arial" w:cs="Arial"/>
          <w:sz w:val="22"/>
          <w:szCs w:val="22"/>
        </w:rPr>
        <w:t xml:space="preserve">el tutor autorizado por </w:t>
      </w:r>
      <w:r w:rsidR="009D39C0" w:rsidRPr="0045153D">
        <w:rPr>
          <w:rFonts w:ascii="Arial" w:hAnsi="Arial" w:cs="Arial"/>
          <w:sz w:val="22"/>
          <w:szCs w:val="22"/>
        </w:rPr>
        <w:t>el estudiante</w:t>
      </w:r>
      <w:r w:rsidR="00B1224B" w:rsidRPr="0045153D">
        <w:rPr>
          <w:rFonts w:ascii="Arial" w:hAnsi="Arial" w:cs="Arial"/>
          <w:sz w:val="22"/>
          <w:szCs w:val="22"/>
        </w:rPr>
        <w:t xml:space="preserve"> </w:t>
      </w:r>
      <w:r w:rsidR="00E32A3C" w:rsidRPr="0045153D">
        <w:rPr>
          <w:rFonts w:ascii="Arial" w:hAnsi="Arial" w:cs="Arial"/>
          <w:sz w:val="22"/>
          <w:szCs w:val="22"/>
        </w:rPr>
        <w:t xml:space="preserve">podrá </w:t>
      </w:r>
      <w:r w:rsidR="00B1224B" w:rsidRPr="0045153D">
        <w:rPr>
          <w:rFonts w:ascii="Arial" w:hAnsi="Arial" w:cs="Arial"/>
          <w:sz w:val="22"/>
          <w:szCs w:val="22"/>
        </w:rPr>
        <w:t>s</w:t>
      </w:r>
      <w:r w:rsidR="00BE7A08" w:rsidRPr="0045153D">
        <w:rPr>
          <w:rFonts w:ascii="Arial" w:hAnsi="Arial" w:cs="Arial"/>
          <w:sz w:val="22"/>
          <w:szCs w:val="22"/>
        </w:rPr>
        <w:t>olicit</w:t>
      </w:r>
      <w:r w:rsidR="00E32A3C" w:rsidRPr="0045153D">
        <w:rPr>
          <w:rFonts w:ascii="Arial" w:hAnsi="Arial" w:cs="Arial"/>
          <w:sz w:val="22"/>
          <w:szCs w:val="22"/>
        </w:rPr>
        <w:t>ar</w:t>
      </w:r>
      <w:r w:rsidR="00B1224B" w:rsidRPr="0045153D">
        <w:rPr>
          <w:rFonts w:ascii="Arial" w:hAnsi="Arial" w:cs="Arial"/>
          <w:sz w:val="22"/>
          <w:szCs w:val="22"/>
        </w:rPr>
        <w:t xml:space="preserve"> datos </w:t>
      </w:r>
      <w:r w:rsidR="00E32A3C" w:rsidRPr="0045153D">
        <w:rPr>
          <w:rFonts w:ascii="Arial" w:hAnsi="Arial" w:cs="Arial"/>
          <w:sz w:val="22"/>
          <w:szCs w:val="22"/>
        </w:rPr>
        <w:t>e</w:t>
      </w:r>
      <w:r w:rsidR="00B1224B" w:rsidRPr="0045153D">
        <w:rPr>
          <w:rFonts w:ascii="Arial" w:hAnsi="Arial" w:cs="Arial"/>
          <w:sz w:val="22"/>
          <w:szCs w:val="22"/>
        </w:rPr>
        <w:t xml:space="preserve"> información confidencial propiedad del cliente</w:t>
      </w:r>
      <w:r w:rsidR="009D39C0" w:rsidRPr="0045153D">
        <w:rPr>
          <w:rFonts w:ascii="Arial" w:hAnsi="Arial" w:cs="Arial"/>
          <w:sz w:val="22"/>
          <w:szCs w:val="22"/>
        </w:rPr>
        <w:t>,</w:t>
      </w:r>
      <w:r w:rsidR="00B1224B" w:rsidRPr="0045153D">
        <w:rPr>
          <w:rFonts w:ascii="Arial" w:hAnsi="Arial" w:cs="Arial"/>
          <w:sz w:val="22"/>
          <w:szCs w:val="22"/>
        </w:rPr>
        <w:t xml:space="preserve"> </w:t>
      </w:r>
      <w:r w:rsidR="009D39C0" w:rsidRPr="0045153D">
        <w:rPr>
          <w:rFonts w:ascii="Arial" w:hAnsi="Arial" w:cs="Arial"/>
          <w:sz w:val="22"/>
          <w:szCs w:val="22"/>
        </w:rPr>
        <w:t xml:space="preserve">podrá solicitarlo cumpliendo como único requisito </w:t>
      </w:r>
      <w:r w:rsidR="00B1224B" w:rsidRPr="0045153D">
        <w:rPr>
          <w:rFonts w:ascii="Arial" w:hAnsi="Arial" w:cs="Arial"/>
          <w:sz w:val="22"/>
          <w:szCs w:val="22"/>
        </w:rPr>
        <w:t>la entrega de la credencial de identificación oficial.</w:t>
      </w:r>
    </w:p>
    <w:p w:rsidR="00B1224B" w:rsidRPr="0045153D" w:rsidRDefault="00B1224B" w:rsidP="00B1224B">
      <w:pPr>
        <w:pStyle w:val="Prrafodelista"/>
        <w:rPr>
          <w:rFonts w:ascii="Arial" w:hAnsi="Arial" w:cs="Arial"/>
          <w:sz w:val="22"/>
          <w:szCs w:val="22"/>
        </w:rPr>
      </w:pPr>
    </w:p>
    <w:p w:rsidR="00E738C4" w:rsidRPr="0045153D" w:rsidRDefault="006B1C97" w:rsidP="00F74385">
      <w:pPr>
        <w:pStyle w:val="Prrafodelista"/>
        <w:ind w:left="0"/>
        <w:jc w:val="both"/>
        <w:rPr>
          <w:rFonts w:ascii="Arial" w:hAnsi="Arial" w:cs="Arial"/>
          <w:sz w:val="22"/>
          <w:szCs w:val="22"/>
        </w:rPr>
      </w:pPr>
      <w:r w:rsidRPr="0045153D">
        <w:rPr>
          <w:rFonts w:ascii="Arial" w:hAnsi="Arial" w:cs="Arial"/>
          <w:sz w:val="22"/>
          <w:szCs w:val="22"/>
        </w:rPr>
        <w:t>C</w:t>
      </w:r>
      <w:r w:rsidR="00E738C4" w:rsidRPr="0045153D">
        <w:rPr>
          <w:rFonts w:ascii="Arial" w:hAnsi="Arial" w:cs="Arial"/>
          <w:sz w:val="22"/>
          <w:szCs w:val="22"/>
        </w:rPr>
        <w:t xml:space="preserve">omo </w:t>
      </w:r>
      <w:r w:rsidRPr="0045153D">
        <w:rPr>
          <w:rFonts w:ascii="Arial" w:hAnsi="Arial" w:cs="Arial"/>
          <w:sz w:val="22"/>
          <w:szCs w:val="22"/>
        </w:rPr>
        <w:t xml:space="preserve">una </w:t>
      </w:r>
      <w:r w:rsidR="00E738C4" w:rsidRPr="0045153D">
        <w:rPr>
          <w:rFonts w:ascii="Arial" w:hAnsi="Arial" w:cs="Arial"/>
          <w:sz w:val="22"/>
          <w:szCs w:val="22"/>
        </w:rPr>
        <w:t>medida de control interno</w:t>
      </w:r>
      <w:r w:rsidR="009F7F46" w:rsidRPr="0045153D">
        <w:rPr>
          <w:rFonts w:ascii="Arial" w:hAnsi="Arial" w:cs="Arial"/>
          <w:sz w:val="22"/>
          <w:szCs w:val="22"/>
        </w:rPr>
        <w:t>,</w:t>
      </w:r>
      <w:r w:rsidR="00E738C4" w:rsidRPr="0045153D">
        <w:rPr>
          <w:rFonts w:ascii="Arial" w:hAnsi="Arial" w:cs="Arial"/>
          <w:sz w:val="22"/>
          <w:szCs w:val="22"/>
        </w:rPr>
        <w:t xml:space="preserve"> el responsable del departamento utiliza el</w:t>
      </w:r>
      <w:r w:rsidRPr="0045153D">
        <w:rPr>
          <w:rFonts w:ascii="Arial" w:hAnsi="Arial" w:cs="Arial"/>
          <w:sz w:val="22"/>
          <w:szCs w:val="22"/>
        </w:rPr>
        <w:t xml:space="preserve">        </w:t>
      </w:r>
      <w:r w:rsidR="00E738C4" w:rsidRPr="0045153D">
        <w:rPr>
          <w:rFonts w:ascii="Arial" w:hAnsi="Arial" w:cs="Arial"/>
          <w:sz w:val="22"/>
          <w:szCs w:val="22"/>
        </w:rPr>
        <w:t xml:space="preserve"> ITSSY-IT-CA-05-02 Formato de Constancia para la Entrega del Bien Propiedad del Cliente </w:t>
      </w:r>
      <w:r w:rsidR="004C4E68" w:rsidRPr="0045153D">
        <w:rPr>
          <w:rFonts w:ascii="Arial" w:hAnsi="Arial" w:cs="Arial"/>
          <w:sz w:val="22"/>
          <w:szCs w:val="22"/>
        </w:rPr>
        <w:t>para la entrega de documentos propiedad del cliente</w:t>
      </w:r>
      <w:r w:rsidR="00E738C4" w:rsidRPr="0045153D">
        <w:rPr>
          <w:rFonts w:ascii="Arial" w:hAnsi="Arial" w:cs="Arial"/>
          <w:sz w:val="22"/>
          <w:szCs w:val="22"/>
        </w:rPr>
        <w:t xml:space="preserve"> con la finalidad de</w:t>
      </w:r>
      <w:r w:rsidR="00E738C4" w:rsidRPr="0045153D">
        <w:rPr>
          <w:rFonts w:ascii="Arial" w:hAnsi="Arial" w:cs="Arial"/>
          <w:b/>
          <w:sz w:val="22"/>
          <w:szCs w:val="22"/>
        </w:rPr>
        <w:t xml:space="preserve"> </w:t>
      </w:r>
      <w:r w:rsidR="00E738C4" w:rsidRPr="0045153D">
        <w:rPr>
          <w:rFonts w:ascii="Arial" w:hAnsi="Arial" w:cs="Arial"/>
          <w:sz w:val="22"/>
          <w:szCs w:val="22"/>
        </w:rPr>
        <w:t xml:space="preserve">garantizar </w:t>
      </w:r>
      <w:r w:rsidR="00C824A0" w:rsidRPr="0045153D">
        <w:rPr>
          <w:rFonts w:ascii="Arial" w:hAnsi="Arial" w:cs="Arial"/>
          <w:sz w:val="22"/>
          <w:szCs w:val="22"/>
        </w:rPr>
        <w:t xml:space="preserve">la confidencialidad de la información y </w:t>
      </w:r>
      <w:r w:rsidR="00E738C4" w:rsidRPr="0045153D">
        <w:rPr>
          <w:rFonts w:ascii="Arial" w:hAnsi="Arial" w:cs="Arial"/>
          <w:sz w:val="22"/>
          <w:szCs w:val="22"/>
        </w:rPr>
        <w:t>mantenerla reservada.</w:t>
      </w:r>
    </w:p>
    <w:p w:rsidR="004C4E68" w:rsidRPr="0045153D" w:rsidRDefault="004C4E68" w:rsidP="00F74385">
      <w:pPr>
        <w:pStyle w:val="Prrafodelista"/>
        <w:ind w:left="0"/>
        <w:jc w:val="both"/>
        <w:rPr>
          <w:rFonts w:ascii="Arial" w:hAnsi="Arial" w:cs="Arial"/>
          <w:sz w:val="22"/>
          <w:szCs w:val="22"/>
        </w:rPr>
      </w:pPr>
      <w:r w:rsidRPr="0045153D">
        <w:rPr>
          <w:rFonts w:ascii="Arial" w:hAnsi="Arial" w:cs="Arial"/>
          <w:sz w:val="22"/>
          <w:szCs w:val="22"/>
        </w:rPr>
        <w:t xml:space="preserve"> </w:t>
      </w:r>
    </w:p>
    <w:p w:rsidR="007C3450" w:rsidRPr="0045153D" w:rsidRDefault="00D66117" w:rsidP="001A60BC">
      <w:pPr>
        <w:pStyle w:val="Prrafodelista"/>
        <w:ind w:left="0"/>
        <w:jc w:val="both"/>
        <w:rPr>
          <w:rFonts w:ascii="Arial" w:hAnsi="Arial" w:cs="Arial"/>
          <w:sz w:val="22"/>
          <w:szCs w:val="22"/>
        </w:rPr>
      </w:pPr>
      <w:r w:rsidRPr="0045153D">
        <w:rPr>
          <w:rFonts w:ascii="Arial" w:hAnsi="Arial" w:cs="Arial"/>
          <w:sz w:val="22"/>
          <w:szCs w:val="22"/>
        </w:rPr>
        <w:t>La documentación propiedad del estudiante</w:t>
      </w:r>
      <w:r w:rsidR="00FE5C85" w:rsidRPr="0045153D">
        <w:rPr>
          <w:rFonts w:ascii="Arial" w:hAnsi="Arial" w:cs="Arial"/>
          <w:sz w:val="22"/>
          <w:szCs w:val="22"/>
        </w:rPr>
        <w:t>,</w:t>
      </w:r>
      <w:r w:rsidRPr="0045153D">
        <w:rPr>
          <w:rFonts w:ascii="Arial" w:hAnsi="Arial" w:cs="Arial"/>
          <w:sz w:val="22"/>
          <w:szCs w:val="22"/>
        </w:rPr>
        <w:t xml:space="preserve"> es escaneado</w:t>
      </w:r>
      <w:r w:rsidR="00FE5C85" w:rsidRPr="0045153D">
        <w:rPr>
          <w:rFonts w:ascii="Arial" w:hAnsi="Arial" w:cs="Arial"/>
          <w:sz w:val="22"/>
          <w:szCs w:val="22"/>
        </w:rPr>
        <w:t xml:space="preserve"> </w:t>
      </w:r>
      <w:r w:rsidR="007C3450" w:rsidRPr="0045153D">
        <w:rPr>
          <w:rFonts w:ascii="Arial" w:hAnsi="Arial" w:cs="Arial"/>
          <w:sz w:val="22"/>
          <w:szCs w:val="22"/>
        </w:rPr>
        <w:t xml:space="preserve">a partir del proceso de inscripción con la premisa de que el estudiante </w:t>
      </w:r>
      <w:r w:rsidR="00C56460" w:rsidRPr="0045153D">
        <w:rPr>
          <w:rFonts w:ascii="Arial" w:hAnsi="Arial" w:cs="Arial"/>
          <w:sz w:val="22"/>
          <w:szCs w:val="22"/>
        </w:rPr>
        <w:t>est</w:t>
      </w:r>
      <w:r w:rsidR="004F27F7" w:rsidRPr="0045153D">
        <w:rPr>
          <w:rFonts w:ascii="Arial" w:hAnsi="Arial" w:cs="Arial"/>
          <w:sz w:val="22"/>
          <w:szCs w:val="22"/>
        </w:rPr>
        <w:t>é</w:t>
      </w:r>
      <w:r w:rsidR="007C3450" w:rsidRPr="0045153D">
        <w:rPr>
          <w:rFonts w:ascii="Arial" w:hAnsi="Arial" w:cs="Arial"/>
          <w:sz w:val="22"/>
          <w:szCs w:val="22"/>
        </w:rPr>
        <w:t xml:space="preserve"> matriculado y </w:t>
      </w:r>
      <w:r w:rsidR="00C56460" w:rsidRPr="0045153D">
        <w:rPr>
          <w:rFonts w:ascii="Arial" w:hAnsi="Arial" w:cs="Arial"/>
          <w:sz w:val="22"/>
          <w:szCs w:val="22"/>
        </w:rPr>
        <w:t xml:space="preserve">sea </w:t>
      </w:r>
      <w:r w:rsidR="007C3450" w:rsidRPr="0045153D">
        <w:rPr>
          <w:rFonts w:ascii="Arial" w:hAnsi="Arial" w:cs="Arial"/>
          <w:sz w:val="22"/>
          <w:szCs w:val="22"/>
        </w:rPr>
        <w:t xml:space="preserve">regular  </w:t>
      </w:r>
      <w:r w:rsidR="003D4BFB" w:rsidRPr="0045153D">
        <w:rPr>
          <w:rFonts w:ascii="Arial" w:hAnsi="Arial" w:cs="Arial"/>
          <w:sz w:val="22"/>
          <w:szCs w:val="22"/>
        </w:rPr>
        <w:t>por motivo de su solicitud por estudiantes y egresados por pérdida</w:t>
      </w:r>
      <w:r w:rsidR="007C3450" w:rsidRPr="0045153D">
        <w:rPr>
          <w:rFonts w:ascii="Arial" w:hAnsi="Arial" w:cs="Arial"/>
          <w:sz w:val="22"/>
          <w:szCs w:val="22"/>
        </w:rPr>
        <w:t xml:space="preserve"> de documentos (p. ej. acta de nacimiento y certificado de estudios de bachiller, nivel licenciatura y acta de entrega de documentos) </w:t>
      </w:r>
      <w:r w:rsidR="003D4BFB" w:rsidRPr="0045153D">
        <w:rPr>
          <w:rFonts w:ascii="Arial" w:hAnsi="Arial" w:cs="Arial"/>
          <w:sz w:val="22"/>
          <w:szCs w:val="22"/>
        </w:rPr>
        <w:t xml:space="preserve">y </w:t>
      </w:r>
      <w:r w:rsidR="00FE5C85" w:rsidRPr="0045153D">
        <w:rPr>
          <w:rFonts w:ascii="Arial" w:hAnsi="Arial" w:cs="Arial"/>
          <w:sz w:val="22"/>
          <w:szCs w:val="22"/>
        </w:rPr>
        <w:t>se garanti</w:t>
      </w:r>
      <w:r w:rsidR="00C56460" w:rsidRPr="0045153D">
        <w:rPr>
          <w:rFonts w:ascii="Arial" w:hAnsi="Arial" w:cs="Arial"/>
          <w:sz w:val="22"/>
          <w:szCs w:val="22"/>
        </w:rPr>
        <w:t>ce</w:t>
      </w:r>
      <w:r w:rsidR="00FE5C85" w:rsidRPr="0045153D">
        <w:rPr>
          <w:rFonts w:ascii="Arial" w:hAnsi="Arial" w:cs="Arial"/>
          <w:sz w:val="22"/>
          <w:szCs w:val="22"/>
        </w:rPr>
        <w:t xml:space="preserve"> la provisión del servicio de </w:t>
      </w:r>
      <w:r w:rsidR="0058047B" w:rsidRPr="0045153D">
        <w:rPr>
          <w:rFonts w:ascii="Arial" w:hAnsi="Arial" w:cs="Arial"/>
          <w:sz w:val="22"/>
          <w:szCs w:val="22"/>
        </w:rPr>
        <w:t xml:space="preserve">la </w:t>
      </w:r>
      <w:r w:rsidR="00FE5C85" w:rsidRPr="0045153D">
        <w:rPr>
          <w:rFonts w:ascii="Arial" w:hAnsi="Arial" w:cs="Arial"/>
          <w:sz w:val="22"/>
          <w:szCs w:val="22"/>
        </w:rPr>
        <w:t>entrega de documentos.  Como medida preventiva, son realizadas copias de seguridad de la información y son respaldadas en un “servidor Institucional”.</w:t>
      </w:r>
    </w:p>
    <w:p w:rsidR="005263A1" w:rsidRPr="0045153D" w:rsidRDefault="005263A1" w:rsidP="001A60BC">
      <w:pPr>
        <w:pStyle w:val="Prrafodelista"/>
        <w:ind w:left="0"/>
        <w:jc w:val="both"/>
        <w:rPr>
          <w:rFonts w:ascii="Arial" w:hAnsi="Arial" w:cs="Arial"/>
          <w:sz w:val="22"/>
          <w:szCs w:val="22"/>
        </w:rPr>
      </w:pPr>
    </w:p>
    <w:p w:rsidR="007C3450" w:rsidRPr="0045153D" w:rsidRDefault="007C3450" w:rsidP="001A60BC">
      <w:pPr>
        <w:pStyle w:val="Prrafodelista"/>
        <w:ind w:left="0"/>
        <w:jc w:val="both"/>
        <w:rPr>
          <w:rFonts w:ascii="Arial" w:hAnsi="Arial" w:cs="Arial"/>
          <w:sz w:val="22"/>
          <w:szCs w:val="22"/>
        </w:rPr>
      </w:pPr>
    </w:p>
    <w:p w:rsidR="008A6B3E" w:rsidRPr="0045153D" w:rsidRDefault="008A6B3E" w:rsidP="00DE44DF">
      <w:pPr>
        <w:pStyle w:val="Prrafodelista"/>
        <w:numPr>
          <w:ilvl w:val="1"/>
          <w:numId w:val="1"/>
        </w:numPr>
        <w:tabs>
          <w:tab w:val="left" w:pos="284"/>
          <w:tab w:val="left" w:pos="567"/>
        </w:tabs>
        <w:ind w:left="426" w:hanging="426"/>
        <w:jc w:val="both"/>
        <w:rPr>
          <w:rFonts w:ascii="Arial" w:hAnsi="Arial" w:cs="Arial"/>
          <w:b/>
          <w:sz w:val="22"/>
          <w:szCs w:val="22"/>
        </w:rPr>
      </w:pPr>
      <w:r w:rsidRPr="0045153D">
        <w:rPr>
          <w:rFonts w:ascii="Arial" w:hAnsi="Arial" w:cs="Arial"/>
          <w:b/>
          <w:sz w:val="22"/>
          <w:szCs w:val="22"/>
        </w:rPr>
        <w:lastRenderedPageBreak/>
        <w:t xml:space="preserve">En relación a la consulta de calificaciones del estudiantado. </w:t>
      </w:r>
    </w:p>
    <w:p w:rsidR="00D66117" w:rsidRPr="0045153D" w:rsidRDefault="00D66117" w:rsidP="00D66117">
      <w:pPr>
        <w:pStyle w:val="Prrafodelista"/>
        <w:ind w:left="284"/>
        <w:jc w:val="both"/>
        <w:rPr>
          <w:rFonts w:ascii="Arial" w:hAnsi="Arial" w:cs="Arial"/>
          <w:sz w:val="22"/>
          <w:szCs w:val="22"/>
        </w:rPr>
      </w:pPr>
    </w:p>
    <w:p w:rsidR="002A057A" w:rsidRPr="0045153D" w:rsidRDefault="00D66117" w:rsidP="001A60BC">
      <w:pPr>
        <w:pStyle w:val="Prrafodelista"/>
        <w:ind w:left="0"/>
        <w:jc w:val="both"/>
        <w:rPr>
          <w:rFonts w:ascii="Arial" w:hAnsi="Arial" w:cs="Arial"/>
          <w:sz w:val="22"/>
          <w:szCs w:val="22"/>
        </w:rPr>
      </w:pPr>
      <w:r w:rsidRPr="0045153D">
        <w:rPr>
          <w:rFonts w:ascii="Arial" w:hAnsi="Arial" w:cs="Arial"/>
          <w:sz w:val="22"/>
          <w:szCs w:val="22"/>
        </w:rPr>
        <w:t xml:space="preserve">Bajo previa solicitud del interesado, el Departamento de Servicios Escolares proporcionará una contraseña que permite el acceso a sus calificaciones en línea del Sistema Integral Escolar (SIE). Dicha contraseña de acceso único, es dada automáticamente por el sistema antes mencionado y está conformado  por los dos últimos dígitos del año y mes de nacimiento del usuario proporcionando información sobre horarios de docentes y asignaturas, calificaciones, etc. </w:t>
      </w:r>
    </w:p>
    <w:p w:rsidR="002A057A" w:rsidRPr="0045153D" w:rsidRDefault="002A057A" w:rsidP="001A60BC">
      <w:pPr>
        <w:pStyle w:val="Prrafodelista"/>
        <w:ind w:left="0"/>
        <w:jc w:val="both"/>
        <w:rPr>
          <w:rFonts w:ascii="Arial" w:hAnsi="Arial" w:cs="Arial"/>
          <w:sz w:val="22"/>
          <w:szCs w:val="22"/>
        </w:rPr>
      </w:pPr>
    </w:p>
    <w:p w:rsidR="00A96FCF" w:rsidRPr="0045153D" w:rsidRDefault="00D66117" w:rsidP="001A60BC">
      <w:pPr>
        <w:pStyle w:val="Prrafodelista"/>
        <w:ind w:left="0"/>
        <w:jc w:val="both"/>
        <w:rPr>
          <w:rFonts w:ascii="Arial" w:hAnsi="Arial" w:cs="Arial"/>
          <w:sz w:val="22"/>
          <w:szCs w:val="22"/>
        </w:rPr>
      </w:pPr>
      <w:r w:rsidRPr="0045153D">
        <w:rPr>
          <w:rFonts w:ascii="Arial" w:hAnsi="Arial" w:cs="Arial"/>
          <w:sz w:val="22"/>
          <w:szCs w:val="22"/>
        </w:rPr>
        <w:t>Únicamente el estudiante y su tutor</w:t>
      </w:r>
      <w:r w:rsidR="0036352F" w:rsidRPr="0045153D">
        <w:rPr>
          <w:rFonts w:ascii="Arial" w:hAnsi="Arial" w:cs="Arial"/>
          <w:sz w:val="22"/>
          <w:szCs w:val="22"/>
        </w:rPr>
        <w:t xml:space="preserve"> autorizado por el </w:t>
      </w:r>
      <w:r w:rsidR="00F63772" w:rsidRPr="0045153D">
        <w:rPr>
          <w:rFonts w:ascii="Arial" w:hAnsi="Arial" w:cs="Arial"/>
          <w:sz w:val="22"/>
          <w:szCs w:val="22"/>
        </w:rPr>
        <w:t>mismo</w:t>
      </w:r>
      <w:r w:rsidRPr="0045153D">
        <w:rPr>
          <w:rFonts w:ascii="Arial" w:hAnsi="Arial" w:cs="Arial"/>
          <w:sz w:val="22"/>
          <w:szCs w:val="22"/>
        </w:rPr>
        <w:t xml:space="preserve"> correspondiente podrán solicitar información sobre el seguimiento académico personalizado debido al compromiso </w:t>
      </w:r>
      <w:r w:rsidR="00A96FCF" w:rsidRPr="0045153D">
        <w:rPr>
          <w:rFonts w:ascii="Arial" w:hAnsi="Arial" w:cs="Arial"/>
          <w:sz w:val="22"/>
          <w:szCs w:val="22"/>
        </w:rPr>
        <w:t>de</w:t>
      </w:r>
      <w:r w:rsidRPr="0045153D">
        <w:rPr>
          <w:rFonts w:ascii="Arial" w:hAnsi="Arial" w:cs="Arial"/>
          <w:sz w:val="22"/>
          <w:szCs w:val="22"/>
        </w:rPr>
        <w:t xml:space="preserve"> la </w:t>
      </w:r>
      <w:r w:rsidR="009C638C" w:rsidRPr="0045153D">
        <w:rPr>
          <w:rFonts w:ascii="Arial" w:hAnsi="Arial" w:cs="Arial"/>
          <w:sz w:val="22"/>
          <w:szCs w:val="22"/>
        </w:rPr>
        <w:t xml:space="preserve">confidencialidad y </w:t>
      </w:r>
      <w:r w:rsidR="00A96FCF" w:rsidRPr="0045153D">
        <w:rPr>
          <w:rFonts w:ascii="Arial" w:hAnsi="Arial" w:cs="Arial"/>
          <w:sz w:val="22"/>
          <w:szCs w:val="22"/>
        </w:rPr>
        <w:t xml:space="preserve">protección de datos </w:t>
      </w:r>
      <w:r w:rsidRPr="0045153D">
        <w:rPr>
          <w:rFonts w:ascii="Arial" w:hAnsi="Arial" w:cs="Arial"/>
          <w:sz w:val="22"/>
          <w:szCs w:val="22"/>
        </w:rPr>
        <w:t>personal</w:t>
      </w:r>
      <w:r w:rsidR="009C638C" w:rsidRPr="0045153D">
        <w:rPr>
          <w:rFonts w:ascii="Arial" w:hAnsi="Arial" w:cs="Arial"/>
          <w:sz w:val="22"/>
          <w:szCs w:val="22"/>
        </w:rPr>
        <w:t>es</w:t>
      </w:r>
      <w:r w:rsidR="00F63772" w:rsidRPr="0045153D">
        <w:rPr>
          <w:rFonts w:ascii="Arial" w:hAnsi="Arial" w:cs="Arial"/>
          <w:sz w:val="22"/>
          <w:szCs w:val="22"/>
        </w:rPr>
        <w:t xml:space="preserve"> </w:t>
      </w:r>
      <w:r w:rsidR="009C638C" w:rsidRPr="0045153D">
        <w:rPr>
          <w:rFonts w:ascii="Arial" w:hAnsi="Arial" w:cs="Arial"/>
          <w:sz w:val="22"/>
          <w:szCs w:val="22"/>
        </w:rPr>
        <w:t xml:space="preserve">con </w:t>
      </w:r>
      <w:r w:rsidRPr="0045153D">
        <w:rPr>
          <w:rFonts w:ascii="Arial" w:hAnsi="Arial" w:cs="Arial"/>
          <w:sz w:val="22"/>
          <w:szCs w:val="22"/>
        </w:rPr>
        <w:t>el estudiante.</w:t>
      </w:r>
      <w:r w:rsidR="00A96FCF" w:rsidRPr="0045153D">
        <w:rPr>
          <w:rFonts w:ascii="Arial" w:hAnsi="Arial" w:cs="Arial"/>
          <w:sz w:val="22"/>
          <w:szCs w:val="22"/>
        </w:rPr>
        <w:t xml:space="preserve"> </w:t>
      </w:r>
      <w:r w:rsidR="002A057A" w:rsidRPr="0045153D">
        <w:rPr>
          <w:rFonts w:ascii="Arial" w:hAnsi="Arial" w:cs="Arial"/>
          <w:sz w:val="22"/>
          <w:szCs w:val="22"/>
        </w:rPr>
        <w:t>C</w:t>
      </w:r>
      <w:r w:rsidRPr="0045153D">
        <w:rPr>
          <w:rFonts w:ascii="Arial" w:hAnsi="Arial" w:cs="Arial"/>
          <w:sz w:val="22"/>
          <w:szCs w:val="22"/>
        </w:rPr>
        <w:t>omo requisito de trámite</w:t>
      </w:r>
      <w:r w:rsidR="00A96FCF" w:rsidRPr="0045153D">
        <w:rPr>
          <w:rFonts w:ascii="Arial" w:hAnsi="Arial" w:cs="Arial"/>
          <w:sz w:val="22"/>
          <w:szCs w:val="22"/>
        </w:rPr>
        <w:t xml:space="preserve">, el tutor podrá </w:t>
      </w:r>
      <w:proofErr w:type="spellStart"/>
      <w:r w:rsidR="00501355" w:rsidRPr="0045153D">
        <w:rPr>
          <w:rFonts w:ascii="Arial" w:hAnsi="Arial" w:cs="Arial"/>
          <w:sz w:val="22"/>
          <w:szCs w:val="22"/>
        </w:rPr>
        <w:t>accesar</w:t>
      </w:r>
      <w:proofErr w:type="spellEnd"/>
      <w:r w:rsidR="00501355" w:rsidRPr="0045153D">
        <w:rPr>
          <w:rFonts w:ascii="Arial" w:hAnsi="Arial" w:cs="Arial"/>
          <w:sz w:val="22"/>
          <w:szCs w:val="22"/>
        </w:rPr>
        <w:t xml:space="preserve"> a la información de </w:t>
      </w:r>
      <w:r w:rsidR="00A96FCF" w:rsidRPr="0045153D">
        <w:rPr>
          <w:rFonts w:ascii="Arial" w:hAnsi="Arial" w:cs="Arial"/>
          <w:sz w:val="22"/>
          <w:szCs w:val="22"/>
        </w:rPr>
        <w:t>datos</w:t>
      </w:r>
      <w:r w:rsidR="00501355" w:rsidRPr="0045153D">
        <w:rPr>
          <w:rFonts w:ascii="Arial" w:hAnsi="Arial" w:cs="Arial"/>
          <w:sz w:val="22"/>
          <w:szCs w:val="22"/>
        </w:rPr>
        <w:t xml:space="preserve"> </w:t>
      </w:r>
      <w:r w:rsidR="00A96FCF" w:rsidRPr="0045153D">
        <w:rPr>
          <w:rFonts w:ascii="Arial" w:hAnsi="Arial" w:cs="Arial"/>
          <w:sz w:val="22"/>
          <w:szCs w:val="22"/>
        </w:rPr>
        <w:t>(p. ej. solicitud de constancia con o sin calificación por seguimiento del desempeño escolar) proporcionando su credencial de elector como identificación en el Departamento de Servicios Escolares</w:t>
      </w:r>
      <w:r w:rsidR="00501355" w:rsidRPr="0045153D">
        <w:rPr>
          <w:rFonts w:ascii="Arial" w:hAnsi="Arial" w:cs="Arial"/>
          <w:sz w:val="22"/>
          <w:szCs w:val="22"/>
        </w:rPr>
        <w:t xml:space="preserve">. </w:t>
      </w:r>
    </w:p>
    <w:p w:rsidR="00A96FCF" w:rsidRPr="0045153D" w:rsidRDefault="00A96FCF" w:rsidP="001A60BC">
      <w:pPr>
        <w:pStyle w:val="Prrafodelista"/>
        <w:ind w:left="0"/>
        <w:jc w:val="both"/>
        <w:rPr>
          <w:rFonts w:ascii="Arial" w:hAnsi="Arial" w:cs="Arial"/>
          <w:sz w:val="22"/>
          <w:szCs w:val="22"/>
        </w:rPr>
      </w:pPr>
    </w:p>
    <w:p w:rsidR="00501355" w:rsidRPr="0045153D" w:rsidRDefault="00501355" w:rsidP="001A60BC">
      <w:pPr>
        <w:pStyle w:val="Prrafodelista"/>
        <w:ind w:left="0"/>
        <w:jc w:val="both"/>
        <w:rPr>
          <w:rFonts w:ascii="Arial" w:hAnsi="Arial" w:cs="Arial"/>
          <w:sz w:val="22"/>
          <w:szCs w:val="22"/>
        </w:rPr>
      </w:pPr>
      <w:r w:rsidRPr="0045153D">
        <w:rPr>
          <w:rFonts w:ascii="Arial" w:hAnsi="Arial" w:cs="Arial"/>
          <w:sz w:val="22"/>
          <w:szCs w:val="22"/>
        </w:rPr>
        <w:t>Como medida preventiva, son realizadas copias de seguridad de la base de datos del SIE principalmente posterior a la entrega de calificaciones por parciales programadas por los docentes y son respaldadas en un “servidor Institucional”.</w:t>
      </w:r>
    </w:p>
    <w:p w:rsidR="00501355" w:rsidRPr="0045153D" w:rsidRDefault="00501355" w:rsidP="001A60BC">
      <w:pPr>
        <w:pStyle w:val="Prrafodelista"/>
        <w:ind w:left="0"/>
        <w:jc w:val="both"/>
        <w:rPr>
          <w:rFonts w:ascii="Arial" w:hAnsi="Arial" w:cs="Arial"/>
          <w:sz w:val="22"/>
          <w:szCs w:val="22"/>
        </w:rPr>
      </w:pPr>
    </w:p>
    <w:p w:rsidR="008A6B3E" w:rsidRPr="0045153D" w:rsidRDefault="00D66117" w:rsidP="00F23603">
      <w:pPr>
        <w:pStyle w:val="Prrafodelista"/>
        <w:ind w:left="0"/>
        <w:jc w:val="both"/>
        <w:rPr>
          <w:rFonts w:ascii="Arial" w:hAnsi="Arial" w:cs="Arial"/>
          <w:sz w:val="22"/>
          <w:szCs w:val="22"/>
        </w:rPr>
      </w:pPr>
      <w:r w:rsidRPr="0045153D">
        <w:rPr>
          <w:rFonts w:ascii="Arial" w:hAnsi="Arial" w:cs="Arial"/>
          <w:sz w:val="22"/>
          <w:szCs w:val="22"/>
        </w:rPr>
        <w:t xml:space="preserve"> </w:t>
      </w:r>
    </w:p>
    <w:p w:rsidR="008A6B3E" w:rsidRPr="0045153D" w:rsidRDefault="008A6B3E" w:rsidP="00DE44DF">
      <w:pPr>
        <w:pStyle w:val="Prrafodelista"/>
        <w:numPr>
          <w:ilvl w:val="1"/>
          <w:numId w:val="1"/>
        </w:numPr>
        <w:tabs>
          <w:tab w:val="left" w:pos="284"/>
          <w:tab w:val="left" w:pos="567"/>
        </w:tabs>
        <w:ind w:left="284" w:hanging="284"/>
        <w:jc w:val="both"/>
        <w:rPr>
          <w:rFonts w:ascii="Arial" w:hAnsi="Arial" w:cs="Arial"/>
          <w:b/>
          <w:sz w:val="22"/>
          <w:szCs w:val="22"/>
        </w:rPr>
      </w:pPr>
      <w:r w:rsidRPr="0045153D">
        <w:rPr>
          <w:rFonts w:ascii="Arial" w:hAnsi="Arial" w:cs="Arial"/>
          <w:b/>
          <w:sz w:val="22"/>
          <w:szCs w:val="22"/>
        </w:rPr>
        <w:t xml:space="preserve">En relación a la </w:t>
      </w:r>
      <w:r w:rsidR="00273176" w:rsidRPr="0045153D">
        <w:rPr>
          <w:rFonts w:ascii="Arial" w:hAnsi="Arial" w:cs="Arial"/>
          <w:b/>
          <w:sz w:val="22"/>
          <w:szCs w:val="22"/>
        </w:rPr>
        <w:t xml:space="preserve">protección de datos </w:t>
      </w:r>
      <w:r w:rsidR="00273269" w:rsidRPr="0045153D">
        <w:rPr>
          <w:rFonts w:ascii="Arial" w:hAnsi="Arial" w:cs="Arial"/>
          <w:b/>
          <w:sz w:val="22"/>
          <w:szCs w:val="22"/>
        </w:rPr>
        <w:t xml:space="preserve">e información confidencial </w:t>
      </w:r>
      <w:r w:rsidR="00273176" w:rsidRPr="0045153D">
        <w:rPr>
          <w:rFonts w:ascii="Arial" w:hAnsi="Arial" w:cs="Arial"/>
          <w:b/>
          <w:sz w:val="22"/>
          <w:szCs w:val="22"/>
        </w:rPr>
        <w:t>por</w:t>
      </w:r>
      <w:r w:rsidRPr="0045153D">
        <w:rPr>
          <w:rFonts w:ascii="Arial" w:hAnsi="Arial" w:cs="Arial"/>
          <w:b/>
          <w:sz w:val="22"/>
          <w:szCs w:val="22"/>
        </w:rPr>
        <w:t xml:space="preserve"> actividades tutorales. </w:t>
      </w:r>
    </w:p>
    <w:p w:rsidR="00D66117" w:rsidRPr="0045153D" w:rsidRDefault="00D66117" w:rsidP="00D66117">
      <w:pPr>
        <w:pStyle w:val="Prrafodelista"/>
        <w:ind w:left="709"/>
        <w:jc w:val="both"/>
        <w:rPr>
          <w:rFonts w:ascii="Arial" w:hAnsi="Arial" w:cs="Arial"/>
          <w:sz w:val="22"/>
          <w:szCs w:val="22"/>
        </w:rPr>
      </w:pPr>
    </w:p>
    <w:p w:rsidR="00D66117" w:rsidRPr="0045153D" w:rsidRDefault="00D66117" w:rsidP="001A60BC">
      <w:pPr>
        <w:pStyle w:val="Prrafodelista"/>
        <w:ind w:left="0"/>
        <w:jc w:val="both"/>
        <w:rPr>
          <w:rFonts w:ascii="Arial" w:hAnsi="Arial" w:cs="Arial"/>
          <w:sz w:val="22"/>
          <w:szCs w:val="22"/>
        </w:rPr>
      </w:pPr>
      <w:r w:rsidRPr="0045153D">
        <w:rPr>
          <w:rFonts w:ascii="Arial" w:hAnsi="Arial" w:cs="Arial"/>
          <w:sz w:val="22"/>
          <w:szCs w:val="22"/>
        </w:rPr>
        <w:t xml:space="preserve">En dicho proceso, se han identificado expedientes individuales por tutor </w:t>
      </w:r>
      <w:r w:rsidR="00A131D6" w:rsidRPr="0045153D">
        <w:rPr>
          <w:rFonts w:ascii="Arial" w:hAnsi="Arial" w:cs="Arial"/>
          <w:sz w:val="22"/>
          <w:szCs w:val="22"/>
        </w:rPr>
        <w:t xml:space="preserve">autorizado por el estudiante </w:t>
      </w:r>
      <w:r w:rsidRPr="0045153D">
        <w:rPr>
          <w:rFonts w:ascii="Arial" w:hAnsi="Arial" w:cs="Arial"/>
          <w:sz w:val="22"/>
          <w:szCs w:val="22"/>
        </w:rPr>
        <w:t xml:space="preserve">sobre casos especiales </w:t>
      </w:r>
      <w:r w:rsidR="00E90B94" w:rsidRPr="0045153D">
        <w:rPr>
          <w:rFonts w:ascii="Arial" w:hAnsi="Arial" w:cs="Arial"/>
          <w:sz w:val="22"/>
          <w:szCs w:val="22"/>
        </w:rPr>
        <w:t>debido a</w:t>
      </w:r>
      <w:r w:rsidRPr="0045153D">
        <w:rPr>
          <w:rFonts w:ascii="Arial" w:hAnsi="Arial" w:cs="Arial"/>
          <w:sz w:val="22"/>
          <w:szCs w:val="22"/>
        </w:rPr>
        <w:t xml:space="preserve"> problemas físicos y/o psicológicos que amenazan la estadía del estudiantado y </w:t>
      </w:r>
      <w:r w:rsidR="006538EB" w:rsidRPr="0045153D">
        <w:rPr>
          <w:rFonts w:ascii="Arial" w:hAnsi="Arial" w:cs="Arial"/>
          <w:sz w:val="22"/>
          <w:szCs w:val="22"/>
        </w:rPr>
        <w:t xml:space="preserve">que </w:t>
      </w:r>
      <w:r w:rsidRPr="0045153D">
        <w:rPr>
          <w:rFonts w:ascii="Arial" w:hAnsi="Arial" w:cs="Arial"/>
          <w:sz w:val="22"/>
          <w:szCs w:val="22"/>
        </w:rPr>
        <w:t xml:space="preserve">son potencialmente candidatos a desertar del Instituto. Los expedientes contienen </w:t>
      </w:r>
      <w:r w:rsidR="00E90B94" w:rsidRPr="0045153D">
        <w:rPr>
          <w:rFonts w:ascii="Arial" w:hAnsi="Arial" w:cs="Arial"/>
          <w:sz w:val="22"/>
          <w:szCs w:val="22"/>
        </w:rPr>
        <w:t xml:space="preserve">los </w:t>
      </w:r>
      <w:r w:rsidRPr="0045153D">
        <w:rPr>
          <w:rFonts w:ascii="Arial" w:hAnsi="Arial" w:cs="Arial"/>
          <w:sz w:val="22"/>
          <w:szCs w:val="22"/>
        </w:rPr>
        <w:t>siguientes registros:</w:t>
      </w:r>
    </w:p>
    <w:p w:rsidR="00D66117" w:rsidRPr="0045153D" w:rsidRDefault="00D66117" w:rsidP="00D66117">
      <w:pPr>
        <w:pStyle w:val="Prrafodelista"/>
        <w:ind w:left="709"/>
        <w:jc w:val="both"/>
        <w:rPr>
          <w:rFonts w:ascii="Arial" w:hAnsi="Arial" w:cs="Arial"/>
          <w:sz w:val="22"/>
          <w:szCs w:val="22"/>
        </w:rPr>
      </w:pPr>
    </w:p>
    <w:p w:rsidR="00D66117" w:rsidRPr="0045153D" w:rsidRDefault="00D66117" w:rsidP="007079EE">
      <w:pPr>
        <w:pStyle w:val="Prrafodelista"/>
        <w:numPr>
          <w:ilvl w:val="0"/>
          <w:numId w:val="15"/>
        </w:numPr>
        <w:ind w:left="993" w:hanging="426"/>
        <w:jc w:val="both"/>
        <w:rPr>
          <w:rFonts w:ascii="Arial" w:hAnsi="Arial" w:cs="Arial"/>
          <w:sz w:val="22"/>
          <w:szCs w:val="22"/>
        </w:rPr>
      </w:pPr>
      <w:r w:rsidRPr="0045153D">
        <w:rPr>
          <w:rFonts w:ascii="Arial" w:hAnsi="Arial" w:cs="Arial"/>
          <w:sz w:val="22"/>
          <w:szCs w:val="22"/>
        </w:rPr>
        <w:t xml:space="preserve"> </w:t>
      </w:r>
      <w:r w:rsidRPr="0045153D">
        <w:rPr>
          <w:rFonts w:ascii="Arial" w:hAnsi="Arial" w:cs="Arial"/>
          <w:b/>
          <w:sz w:val="22"/>
          <w:szCs w:val="22"/>
          <w:lang w:val="pt-BR"/>
        </w:rPr>
        <w:t xml:space="preserve">ITSSY-F-AC-09-17 </w:t>
      </w:r>
      <w:r w:rsidRPr="0045153D">
        <w:rPr>
          <w:rFonts w:ascii="Arial" w:hAnsi="Arial" w:cs="Arial"/>
          <w:sz w:val="22"/>
          <w:szCs w:val="22"/>
        </w:rPr>
        <w:t>Reporte de actividades tutorales y</w:t>
      </w:r>
      <w:r w:rsidR="00692A56" w:rsidRPr="0045153D">
        <w:rPr>
          <w:rFonts w:ascii="Arial" w:hAnsi="Arial" w:cs="Arial"/>
          <w:sz w:val="22"/>
          <w:szCs w:val="22"/>
        </w:rPr>
        <w:t>;</w:t>
      </w:r>
    </w:p>
    <w:p w:rsidR="00692A56" w:rsidRPr="0045153D" w:rsidRDefault="00692A56" w:rsidP="007079EE">
      <w:pPr>
        <w:pStyle w:val="Prrafodelista"/>
        <w:ind w:left="993" w:hanging="426"/>
        <w:jc w:val="both"/>
        <w:rPr>
          <w:rFonts w:ascii="Arial" w:hAnsi="Arial" w:cs="Arial"/>
          <w:sz w:val="22"/>
          <w:szCs w:val="22"/>
        </w:rPr>
      </w:pPr>
    </w:p>
    <w:p w:rsidR="00D66117" w:rsidRPr="0045153D" w:rsidRDefault="00D66117" w:rsidP="007079EE">
      <w:pPr>
        <w:pStyle w:val="Prrafodelista"/>
        <w:numPr>
          <w:ilvl w:val="0"/>
          <w:numId w:val="15"/>
        </w:numPr>
        <w:ind w:left="993" w:hanging="426"/>
        <w:jc w:val="both"/>
        <w:rPr>
          <w:rFonts w:ascii="Arial" w:hAnsi="Arial" w:cs="Arial"/>
          <w:sz w:val="22"/>
          <w:szCs w:val="22"/>
        </w:rPr>
      </w:pPr>
      <w:r w:rsidRPr="0045153D">
        <w:rPr>
          <w:rFonts w:ascii="Arial" w:hAnsi="Arial" w:cs="Arial"/>
          <w:sz w:val="22"/>
          <w:szCs w:val="22"/>
        </w:rPr>
        <w:t xml:space="preserve"> </w:t>
      </w:r>
      <w:r w:rsidRPr="0045153D">
        <w:rPr>
          <w:rFonts w:ascii="Arial" w:hAnsi="Arial" w:cs="Arial"/>
          <w:b/>
          <w:sz w:val="22"/>
          <w:szCs w:val="22"/>
          <w:lang w:val="pt-BR"/>
        </w:rPr>
        <w:t xml:space="preserve">ITSSY-F-AC-09-18 </w:t>
      </w:r>
      <w:r w:rsidRPr="0045153D">
        <w:rPr>
          <w:rFonts w:ascii="Arial" w:hAnsi="Arial" w:cs="Arial"/>
          <w:sz w:val="22"/>
          <w:szCs w:val="22"/>
        </w:rPr>
        <w:t xml:space="preserve">Registro de entrevista </w:t>
      </w:r>
      <w:proofErr w:type="spellStart"/>
      <w:r w:rsidRPr="0045153D">
        <w:rPr>
          <w:rFonts w:ascii="Arial" w:hAnsi="Arial" w:cs="Arial"/>
          <w:sz w:val="22"/>
          <w:szCs w:val="22"/>
        </w:rPr>
        <w:t>tutoral</w:t>
      </w:r>
      <w:proofErr w:type="spellEnd"/>
      <w:r w:rsidRPr="0045153D">
        <w:rPr>
          <w:rFonts w:ascii="Arial" w:hAnsi="Arial" w:cs="Arial"/>
          <w:sz w:val="22"/>
          <w:szCs w:val="22"/>
        </w:rPr>
        <w:t>.</w:t>
      </w:r>
    </w:p>
    <w:p w:rsidR="00D66117" w:rsidRPr="0045153D" w:rsidRDefault="00D66117" w:rsidP="00D66117">
      <w:pPr>
        <w:pStyle w:val="Prrafodelista"/>
        <w:ind w:left="709"/>
        <w:jc w:val="both"/>
        <w:rPr>
          <w:rFonts w:ascii="Arial" w:hAnsi="Arial" w:cs="Arial"/>
          <w:sz w:val="22"/>
          <w:szCs w:val="22"/>
          <w:highlight w:val="yellow"/>
        </w:rPr>
      </w:pPr>
    </w:p>
    <w:p w:rsidR="00E90B94" w:rsidRPr="0045153D" w:rsidRDefault="00D66117" w:rsidP="001A60BC">
      <w:pPr>
        <w:pStyle w:val="Prrafodelista"/>
        <w:ind w:left="0"/>
        <w:jc w:val="both"/>
        <w:rPr>
          <w:rFonts w:ascii="Arial" w:hAnsi="Arial" w:cs="Arial"/>
          <w:sz w:val="22"/>
          <w:szCs w:val="22"/>
        </w:rPr>
      </w:pPr>
      <w:r w:rsidRPr="0045153D">
        <w:rPr>
          <w:rFonts w:ascii="Arial" w:hAnsi="Arial" w:cs="Arial"/>
          <w:sz w:val="22"/>
          <w:szCs w:val="22"/>
        </w:rPr>
        <w:t xml:space="preserve">Los registros, son almacenados, protegidos y salvaguardados en gavetas para su resguardo. </w:t>
      </w:r>
      <w:r w:rsidR="00A37903" w:rsidRPr="0045153D">
        <w:rPr>
          <w:rFonts w:ascii="Arial" w:hAnsi="Arial" w:cs="Arial"/>
          <w:sz w:val="22"/>
          <w:szCs w:val="22"/>
        </w:rPr>
        <w:t>Debido a la privacidad y confidencialidad de la información, únicamente tienen acceso  el Jefe de Departamento de Tutorías, la psicóloga del departamento y el tutor autorizado por el estudiante correspondiente y estará enterada de la situación la  Subdirección Académica.</w:t>
      </w:r>
    </w:p>
    <w:p w:rsidR="009F792A" w:rsidRPr="0045153D" w:rsidRDefault="009F792A" w:rsidP="00273269">
      <w:pPr>
        <w:pStyle w:val="Prrafodelista"/>
        <w:ind w:left="0"/>
        <w:jc w:val="both"/>
        <w:rPr>
          <w:rFonts w:ascii="Arial" w:hAnsi="Arial" w:cs="Arial"/>
          <w:sz w:val="22"/>
          <w:szCs w:val="22"/>
        </w:rPr>
      </w:pPr>
    </w:p>
    <w:p w:rsidR="00273269" w:rsidRPr="0045153D" w:rsidRDefault="00273269" w:rsidP="00273269">
      <w:pPr>
        <w:pStyle w:val="Prrafodelista"/>
        <w:ind w:left="0"/>
        <w:jc w:val="both"/>
        <w:rPr>
          <w:rFonts w:ascii="Arial" w:hAnsi="Arial" w:cs="Arial"/>
          <w:sz w:val="22"/>
          <w:szCs w:val="22"/>
        </w:rPr>
      </w:pPr>
      <w:r w:rsidRPr="0045153D">
        <w:rPr>
          <w:rFonts w:ascii="Arial" w:hAnsi="Arial" w:cs="Arial"/>
          <w:sz w:val="22"/>
          <w:szCs w:val="22"/>
        </w:rPr>
        <w:t>El responsable del Departamento de Tutorías podrá entregar documentos</w:t>
      </w:r>
      <w:r w:rsidR="00705397" w:rsidRPr="0045153D">
        <w:rPr>
          <w:rFonts w:ascii="Arial" w:hAnsi="Arial" w:cs="Arial"/>
          <w:sz w:val="22"/>
          <w:szCs w:val="22"/>
        </w:rPr>
        <w:t xml:space="preserve"> contenidos en expedientes individuales </w:t>
      </w:r>
      <w:r w:rsidRPr="0045153D">
        <w:rPr>
          <w:rFonts w:ascii="Arial" w:hAnsi="Arial" w:cs="Arial"/>
          <w:sz w:val="22"/>
          <w:szCs w:val="22"/>
        </w:rPr>
        <w:t xml:space="preserve">e información confidencial </w:t>
      </w:r>
      <w:r w:rsidR="00705397" w:rsidRPr="0045153D">
        <w:rPr>
          <w:rFonts w:ascii="Arial" w:hAnsi="Arial" w:cs="Arial"/>
          <w:sz w:val="22"/>
          <w:szCs w:val="22"/>
        </w:rPr>
        <w:t xml:space="preserve">propiedad del cliente </w:t>
      </w:r>
      <w:r w:rsidRPr="0045153D">
        <w:rPr>
          <w:rFonts w:ascii="Arial" w:hAnsi="Arial" w:cs="Arial"/>
          <w:sz w:val="22"/>
          <w:szCs w:val="22"/>
        </w:rPr>
        <w:t>considerando las siguientes situaciones:</w:t>
      </w:r>
    </w:p>
    <w:p w:rsidR="00273269" w:rsidRPr="0045153D" w:rsidRDefault="00273269" w:rsidP="00273269">
      <w:pPr>
        <w:pStyle w:val="Prrafodelista"/>
        <w:ind w:left="0"/>
        <w:jc w:val="both"/>
        <w:rPr>
          <w:rFonts w:ascii="Arial" w:hAnsi="Arial" w:cs="Arial"/>
          <w:sz w:val="22"/>
          <w:szCs w:val="22"/>
          <w:highlight w:val="cyan"/>
        </w:rPr>
      </w:pPr>
    </w:p>
    <w:p w:rsidR="00273269" w:rsidRPr="0045153D" w:rsidRDefault="00273269" w:rsidP="00273269">
      <w:pPr>
        <w:pStyle w:val="Prrafodelista"/>
        <w:numPr>
          <w:ilvl w:val="0"/>
          <w:numId w:val="41"/>
        </w:numPr>
        <w:jc w:val="both"/>
        <w:rPr>
          <w:rFonts w:ascii="Arial" w:hAnsi="Arial" w:cs="Arial"/>
          <w:sz w:val="22"/>
          <w:szCs w:val="22"/>
        </w:rPr>
      </w:pPr>
      <w:r w:rsidRPr="0045153D">
        <w:rPr>
          <w:rFonts w:ascii="Arial" w:hAnsi="Arial" w:cs="Arial"/>
          <w:sz w:val="22"/>
          <w:szCs w:val="22"/>
          <w:u w:val="single"/>
        </w:rPr>
        <w:t>Solicitud de documentos propiedad del cliente requerido por alguna autoridad competente.</w:t>
      </w:r>
      <w:r w:rsidRPr="0045153D">
        <w:rPr>
          <w:rFonts w:ascii="Arial" w:hAnsi="Arial" w:cs="Arial"/>
          <w:sz w:val="22"/>
          <w:szCs w:val="22"/>
        </w:rPr>
        <w:t xml:space="preserve"> Cuando sea solicitado por alguna autoridad competente por requerimientos legales aplicables (p. ej. autoridades policiales, entre otros), podrá solicitarlo cumpliendo con los siguientes requisitos: Entrega del requerimiento oficial </w:t>
      </w:r>
      <w:r w:rsidRPr="0045153D">
        <w:rPr>
          <w:rFonts w:ascii="Arial" w:hAnsi="Arial" w:cs="Arial"/>
          <w:sz w:val="22"/>
          <w:szCs w:val="22"/>
        </w:rPr>
        <w:lastRenderedPageBreak/>
        <w:t xml:space="preserve">y/o legal, una copia de credencial de identificación oficial del organismo en cuestión, una copia de credencial de identificación oficial previa autorización del Director General en turno.  </w:t>
      </w:r>
    </w:p>
    <w:p w:rsidR="00273269" w:rsidRPr="0045153D" w:rsidRDefault="00273269" w:rsidP="00273269">
      <w:pPr>
        <w:pStyle w:val="Prrafodelista"/>
        <w:jc w:val="both"/>
        <w:rPr>
          <w:rFonts w:ascii="Arial" w:hAnsi="Arial" w:cs="Arial"/>
          <w:sz w:val="22"/>
          <w:szCs w:val="22"/>
        </w:rPr>
      </w:pPr>
    </w:p>
    <w:p w:rsidR="00273269" w:rsidRPr="0045153D" w:rsidRDefault="00273269" w:rsidP="00273269">
      <w:pPr>
        <w:pStyle w:val="Prrafodelista"/>
        <w:numPr>
          <w:ilvl w:val="0"/>
          <w:numId w:val="41"/>
        </w:numPr>
        <w:jc w:val="both"/>
        <w:rPr>
          <w:rFonts w:ascii="Arial" w:hAnsi="Arial" w:cs="Arial"/>
          <w:sz w:val="22"/>
          <w:szCs w:val="22"/>
        </w:rPr>
      </w:pPr>
      <w:r w:rsidRPr="0045153D">
        <w:rPr>
          <w:rFonts w:ascii="Arial" w:hAnsi="Arial" w:cs="Arial"/>
          <w:sz w:val="22"/>
          <w:szCs w:val="22"/>
          <w:u w:val="single"/>
        </w:rPr>
        <w:t>Solicitud de datos e información confidencial.</w:t>
      </w:r>
      <w:r w:rsidRPr="0045153D">
        <w:rPr>
          <w:rFonts w:ascii="Arial" w:hAnsi="Arial" w:cs="Arial"/>
          <w:sz w:val="22"/>
          <w:szCs w:val="22"/>
        </w:rPr>
        <w:t xml:space="preserve"> Únicamente el tutor autorizado por el estudiante podrá solicitar datos e información confidencial propiedad del cliente, podrá solicitarlo cumpliendo como único requisito la entrega de la credencial de identificación oficial.</w:t>
      </w:r>
    </w:p>
    <w:p w:rsidR="00273269" w:rsidRPr="0045153D" w:rsidRDefault="00273269" w:rsidP="00273269">
      <w:pPr>
        <w:pStyle w:val="Prrafodelista"/>
        <w:rPr>
          <w:rFonts w:ascii="Arial" w:hAnsi="Arial" w:cs="Arial"/>
          <w:sz w:val="22"/>
          <w:szCs w:val="22"/>
        </w:rPr>
      </w:pPr>
    </w:p>
    <w:p w:rsidR="00273269" w:rsidRPr="0045153D" w:rsidRDefault="00273269" w:rsidP="00273269">
      <w:pPr>
        <w:pStyle w:val="Prrafodelista"/>
        <w:ind w:left="0"/>
        <w:jc w:val="both"/>
        <w:rPr>
          <w:rFonts w:ascii="Arial" w:hAnsi="Arial" w:cs="Arial"/>
          <w:sz w:val="22"/>
          <w:szCs w:val="22"/>
        </w:rPr>
      </w:pPr>
      <w:r w:rsidRPr="0045153D">
        <w:rPr>
          <w:rFonts w:ascii="Arial" w:hAnsi="Arial" w:cs="Arial"/>
          <w:sz w:val="22"/>
          <w:szCs w:val="22"/>
        </w:rPr>
        <w:t>Como una medida de control interno, el responsable del departamento utiliza el         ITSSY-IT-CA-05-02 Formato de Constancia para la Entrega del Bien Propiedad del Cliente para la entrega de documentos propiedad del cliente con la finalidad de</w:t>
      </w:r>
      <w:r w:rsidRPr="0045153D">
        <w:rPr>
          <w:rFonts w:ascii="Arial" w:hAnsi="Arial" w:cs="Arial"/>
          <w:b/>
          <w:sz w:val="22"/>
          <w:szCs w:val="22"/>
        </w:rPr>
        <w:t xml:space="preserve"> </w:t>
      </w:r>
      <w:r w:rsidRPr="0045153D">
        <w:rPr>
          <w:rFonts w:ascii="Arial" w:hAnsi="Arial" w:cs="Arial"/>
          <w:sz w:val="22"/>
          <w:szCs w:val="22"/>
        </w:rPr>
        <w:t>garantizar la confidencialidad de la información y mantenerla reservada.</w:t>
      </w:r>
    </w:p>
    <w:p w:rsidR="00273269" w:rsidRPr="0045153D" w:rsidRDefault="00273269" w:rsidP="001A60BC">
      <w:pPr>
        <w:pStyle w:val="Prrafodelista"/>
        <w:ind w:left="0"/>
        <w:jc w:val="both"/>
        <w:rPr>
          <w:rFonts w:ascii="Arial" w:hAnsi="Arial" w:cs="Arial"/>
          <w:sz w:val="22"/>
          <w:szCs w:val="22"/>
        </w:rPr>
      </w:pPr>
    </w:p>
    <w:p w:rsidR="006E4E69" w:rsidRPr="0045153D" w:rsidRDefault="006E4E69" w:rsidP="001A60BC">
      <w:pPr>
        <w:pStyle w:val="Prrafodelista"/>
        <w:ind w:left="0"/>
        <w:jc w:val="both"/>
        <w:rPr>
          <w:rFonts w:ascii="Arial" w:hAnsi="Arial" w:cs="Arial"/>
          <w:sz w:val="22"/>
          <w:szCs w:val="22"/>
        </w:rPr>
      </w:pPr>
    </w:p>
    <w:p w:rsidR="00781ACA" w:rsidRPr="0045153D" w:rsidRDefault="00781ACA" w:rsidP="00DE44DF">
      <w:pPr>
        <w:pStyle w:val="Prrafodelista"/>
        <w:numPr>
          <w:ilvl w:val="0"/>
          <w:numId w:val="1"/>
        </w:numPr>
        <w:jc w:val="both"/>
        <w:rPr>
          <w:rFonts w:ascii="Arial" w:hAnsi="Arial" w:cs="Arial"/>
          <w:b/>
          <w:sz w:val="22"/>
          <w:szCs w:val="22"/>
        </w:rPr>
      </w:pPr>
      <w:r w:rsidRPr="0045153D">
        <w:rPr>
          <w:rFonts w:ascii="Arial" w:hAnsi="Arial" w:cs="Arial"/>
          <w:b/>
          <w:bCs/>
          <w:sz w:val="22"/>
          <w:szCs w:val="22"/>
          <w:lang w:val="es-ES"/>
        </w:rPr>
        <w:t>MANEJO</w:t>
      </w:r>
      <w:r w:rsidRPr="0045153D">
        <w:rPr>
          <w:rFonts w:ascii="Arial" w:hAnsi="Arial" w:cs="Arial"/>
          <w:b/>
          <w:sz w:val="22"/>
          <w:szCs w:val="22"/>
        </w:rPr>
        <w:t xml:space="preserve"> DE BIENES PROPIEDAD DEL CLIENTE</w:t>
      </w:r>
      <w:r w:rsidR="0035449A" w:rsidRPr="0045153D">
        <w:rPr>
          <w:rFonts w:ascii="Arial" w:hAnsi="Arial" w:cs="Arial"/>
          <w:b/>
          <w:sz w:val="22"/>
          <w:szCs w:val="22"/>
        </w:rPr>
        <w:t xml:space="preserve"> EN LOS LABORATORIOS Y TALLERES</w:t>
      </w:r>
      <w:r w:rsidR="00704A5C" w:rsidRPr="0045153D">
        <w:rPr>
          <w:rFonts w:ascii="Arial" w:hAnsi="Arial" w:cs="Arial"/>
          <w:b/>
          <w:sz w:val="22"/>
          <w:szCs w:val="22"/>
        </w:rPr>
        <w:t xml:space="preserve"> DEL ITSSY</w:t>
      </w:r>
      <w:r w:rsidR="0035449A" w:rsidRPr="0045153D">
        <w:rPr>
          <w:rFonts w:ascii="Arial" w:hAnsi="Arial" w:cs="Arial"/>
          <w:b/>
          <w:sz w:val="22"/>
          <w:szCs w:val="22"/>
        </w:rPr>
        <w:t>.</w:t>
      </w:r>
      <w:r w:rsidRPr="0045153D">
        <w:rPr>
          <w:rFonts w:ascii="Arial" w:hAnsi="Arial" w:cs="Arial"/>
          <w:b/>
          <w:sz w:val="22"/>
          <w:szCs w:val="22"/>
        </w:rPr>
        <w:t xml:space="preserve"> </w:t>
      </w:r>
    </w:p>
    <w:p w:rsidR="00BA4100" w:rsidRPr="0045153D" w:rsidRDefault="00BA4100" w:rsidP="00781ACA">
      <w:pPr>
        <w:pStyle w:val="Prrafodelista"/>
        <w:ind w:left="284"/>
        <w:jc w:val="both"/>
        <w:rPr>
          <w:rFonts w:ascii="Arial" w:hAnsi="Arial" w:cs="Arial"/>
          <w:sz w:val="22"/>
          <w:szCs w:val="22"/>
        </w:rPr>
      </w:pPr>
    </w:p>
    <w:p w:rsidR="009B1AD6" w:rsidRPr="0045153D" w:rsidRDefault="004A347E" w:rsidP="00DE44DF">
      <w:pPr>
        <w:pStyle w:val="Prrafodelista"/>
        <w:numPr>
          <w:ilvl w:val="1"/>
          <w:numId w:val="1"/>
        </w:numPr>
        <w:tabs>
          <w:tab w:val="left" w:pos="426"/>
        </w:tabs>
        <w:ind w:left="426" w:hanging="426"/>
        <w:jc w:val="both"/>
        <w:rPr>
          <w:rFonts w:ascii="Arial" w:hAnsi="Arial" w:cs="Arial"/>
          <w:b/>
          <w:sz w:val="22"/>
          <w:szCs w:val="22"/>
        </w:rPr>
      </w:pPr>
      <w:r w:rsidRPr="0045153D">
        <w:rPr>
          <w:rFonts w:ascii="Arial" w:hAnsi="Arial" w:cs="Arial"/>
          <w:b/>
          <w:sz w:val="22"/>
          <w:szCs w:val="22"/>
        </w:rPr>
        <w:t xml:space="preserve"> En relación al </w:t>
      </w:r>
      <w:r w:rsidR="00781ACA" w:rsidRPr="0045153D">
        <w:rPr>
          <w:rFonts w:ascii="Arial" w:hAnsi="Arial" w:cs="Arial"/>
          <w:b/>
          <w:sz w:val="22"/>
          <w:szCs w:val="22"/>
        </w:rPr>
        <w:t>Laboratorio de Química General</w:t>
      </w:r>
      <w:r w:rsidR="009B1AD6" w:rsidRPr="0045153D">
        <w:rPr>
          <w:rFonts w:ascii="Arial" w:hAnsi="Arial" w:cs="Arial"/>
          <w:b/>
          <w:sz w:val="22"/>
          <w:szCs w:val="22"/>
        </w:rPr>
        <w:t xml:space="preserve">. </w:t>
      </w:r>
    </w:p>
    <w:p w:rsidR="009B1AD6" w:rsidRPr="0045153D" w:rsidRDefault="009B1AD6" w:rsidP="00330FCE">
      <w:pPr>
        <w:pStyle w:val="Prrafodelista"/>
        <w:ind w:left="0"/>
        <w:jc w:val="both"/>
        <w:rPr>
          <w:rFonts w:ascii="Arial" w:hAnsi="Arial" w:cs="Arial"/>
          <w:b/>
          <w:sz w:val="22"/>
          <w:szCs w:val="22"/>
        </w:rPr>
      </w:pPr>
    </w:p>
    <w:p w:rsidR="006E4E69" w:rsidRPr="0045153D" w:rsidRDefault="00910110" w:rsidP="006E4E69">
      <w:pPr>
        <w:pStyle w:val="Prrafodelista"/>
        <w:ind w:left="0"/>
        <w:jc w:val="both"/>
        <w:rPr>
          <w:rFonts w:ascii="Arial" w:hAnsi="Arial" w:cs="Arial"/>
          <w:sz w:val="22"/>
          <w:szCs w:val="22"/>
        </w:rPr>
      </w:pPr>
      <w:r w:rsidRPr="0045153D">
        <w:rPr>
          <w:rFonts w:ascii="Arial" w:hAnsi="Arial" w:cs="Arial"/>
          <w:sz w:val="22"/>
          <w:szCs w:val="22"/>
        </w:rPr>
        <w:t xml:space="preserve">En el laboratorio de Química General, </w:t>
      </w:r>
      <w:r w:rsidR="003D38B2" w:rsidRPr="0045153D">
        <w:rPr>
          <w:rFonts w:ascii="Arial" w:hAnsi="Arial" w:cs="Arial"/>
          <w:sz w:val="22"/>
          <w:szCs w:val="22"/>
        </w:rPr>
        <w:t xml:space="preserve">se ha identificado que se realizan </w:t>
      </w:r>
      <w:r w:rsidRPr="0045153D">
        <w:rPr>
          <w:rFonts w:ascii="Arial" w:hAnsi="Arial" w:cs="Arial"/>
          <w:sz w:val="22"/>
          <w:szCs w:val="22"/>
        </w:rPr>
        <w:t xml:space="preserve">prácticas académicas </w:t>
      </w:r>
      <w:r w:rsidR="00B10B76" w:rsidRPr="0045153D">
        <w:rPr>
          <w:rFonts w:ascii="Arial" w:hAnsi="Arial" w:cs="Arial"/>
          <w:sz w:val="22"/>
          <w:szCs w:val="22"/>
        </w:rPr>
        <w:t>(pruebas fisicoquímicas) que dan</w:t>
      </w:r>
      <w:r w:rsidR="003D38B2" w:rsidRPr="0045153D">
        <w:rPr>
          <w:rFonts w:ascii="Arial" w:hAnsi="Arial" w:cs="Arial"/>
          <w:sz w:val="22"/>
          <w:szCs w:val="22"/>
        </w:rPr>
        <w:t xml:space="preserve"> como resultado final </w:t>
      </w:r>
      <w:r w:rsidR="00B10B76" w:rsidRPr="0045153D">
        <w:rPr>
          <w:rFonts w:ascii="Arial" w:hAnsi="Arial" w:cs="Arial"/>
          <w:sz w:val="22"/>
          <w:szCs w:val="22"/>
        </w:rPr>
        <w:t xml:space="preserve">una mezcla de productos químicos que se pueden separar para volver a utilizarse </w:t>
      </w:r>
      <w:proofErr w:type="spellStart"/>
      <w:r w:rsidR="00B10B76" w:rsidRPr="0045153D">
        <w:rPr>
          <w:rFonts w:ascii="Arial" w:hAnsi="Arial" w:cs="Arial"/>
          <w:sz w:val="22"/>
          <w:szCs w:val="22"/>
        </w:rPr>
        <w:t>ó</w:t>
      </w:r>
      <w:proofErr w:type="spellEnd"/>
      <w:r w:rsidR="00B10B76" w:rsidRPr="0045153D">
        <w:rPr>
          <w:rFonts w:ascii="Arial" w:hAnsi="Arial" w:cs="Arial"/>
          <w:sz w:val="22"/>
          <w:szCs w:val="22"/>
        </w:rPr>
        <w:t xml:space="preserve"> por el contrario si la mezcla resultante no permite su separación entonces </w:t>
      </w:r>
      <w:r w:rsidR="008D5E1E" w:rsidRPr="0045153D">
        <w:rPr>
          <w:rFonts w:ascii="Arial" w:hAnsi="Arial" w:cs="Arial"/>
          <w:sz w:val="22"/>
          <w:szCs w:val="22"/>
        </w:rPr>
        <w:t xml:space="preserve">se </w:t>
      </w:r>
      <w:r w:rsidR="00B10B76" w:rsidRPr="0045153D">
        <w:rPr>
          <w:rFonts w:ascii="Arial" w:hAnsi="Arial" w:cs="Arial"/>
          <w:sz w:val="22"/>
          <w:szCs w:val="22"/>
        </w:rPr>
        <w:t>dispo</w:t>
      </w:r>
      <w:r w:rsidR="008D5E1E" w:rsidRPr="0045153D">
        <w:rPr>
          <w:rFonts w:ascii="Arial" w:hAnsi="Arial" w:cs="Arial"/>
          <w:sz w:val="22"/>
          <w:szCs w:val="22"/>
        </w:rPr>
        <w:t xml:space="preserve">ne </w:t>
      </w:r>
      <w:r w:rsidR="00B10B76" w:rsidRPr="0045153D">
        <w:rPr>
          <w:rFonts w:ascii="Arial" w:hAnsi="Arial" w:cs="Arial"/>
          <w:sz w:val="22"/>
          <w:szCs w:val="22"/>
        </w:rPr>
        <w:t xml:space="preserve"> </w:t>
      </w:r>
      <w:r w:rsidR="008D5E1E" w:rsidRPr="0045153D">
        <w:rPr>
          <w:rFonts w:ascii="Arial" w:hAnsi="Arial" w:cs="Arial"/>
          <w:sz w:val="22"/>
          <w:szCs w:val="22"/>
        </w:rPr>
        <w:t xml:space="preserve">como residuo químico peligroso </w:t>
      </w:r>
      <w:r w:rsidR="00B10B76" w:rsidRPr="0045153D">
        <w:rPr>
          <w:rFonts w:ascii="Arial" w:hAnsi="Arial" w:cs="Arial"/>
          <w:sz w:val="22"/>
          <w:szCs w:val="22"/>
        </w:rPr>
        <w:t xml:space="preserve">para su almacenamiento temporal </w:t>
      </w:r>
      <w:r w:rsidR="008D5E1E" w:rsidRPr="0045153D">
        <w:rPr>
          <w:rFonts w:ascii="Arial" w:hAnsi="Arial" w:cs="Arial"/>
          <w:sz w:val="22"/>
          <w:szCs w:val="22"/>
        </w:rPr>
        <w:t xml:space="preserve">y su posterior disposición final </w:t>
      </w:r>
      <w:r w:rsidR="00B10B76" w:rsidRPr="0045153D">
        <w:rPr>
          <w:rFonts w:ascii="Arial" w:hAnsi="Arial" w:cs="Arial"/>
          <w:sz w:val="22"/>
          <w:szCs w:val="22"/>
        </w:rPr>
        <w:t>de acuerdo a sus propiedades fisicoquímicas según los criteri</w:t>
      </w:r>
      <w:r w:rsidR="006E4E69" w:rsidRPr="0045153D">
        <w:rPr>
          <w:rFonts w:ascii="Arial" w:hAnsi="Arial" w:cs="Arial"/>
          <w:sz w:val="22"/>
          <w:szCs w:val="22"/>
        </w:rPr>
        <w:t>os de la</w:t>
      </w:r>
      <w:r w:rsidR="008D5E1E" w:rsidRPr="0045153D">
        <w:rPr>
          <w:rFonts w:ascii="Arial" w:hAnsi="Arial" w:cs="Arial"/>
          <w:sz w:val="22"/>
          <w:szCs w:val="22"/>
        </w:rPr>
        <w:t>s</w:t>
      </w:r>
      <w:r w:rsidR="006E4E69" w:rsidRPr="0045153D">
        <w:rPr>
          <w:rFonts w:ascii="Arial" w:hAnsi="Arial" w:cs="Arial"/>
          <w:sz w:val="22"/>
          <w:szCs w:val="22"/>
        </w:rPr>
        <w:t xml:space="preserve"> norma</w:t>
      </w:r>
      <w:r w:rsidR="008D5E1E" w:rsidRPr="0045153D">
        <w:rPr>
          <w:rFonts w:ascii="Arial" w:hAnsi="Arial" w:cs="Arial"/>
          <w:sz w:val="22"/>
          <w:szCs w:val="22"/>
        </w:rPr>
        <w:t>s ambientales aplicables</w:t>
      </w:r>
      <w:r w:rsidRPr="0045153D">
        <w:rPr>
          <w:rFonts w:ascii="Arial" w:hAnsi="Arial" w:cs="Arial"/>
          <w:sz w:val="22"/>
          <w:szCs w:val="22"/>
        </w:rPr>
        <w:t>.</w:t>
      </w:r>
      <w:r w:rsidR="005C1DC8" w:rsidRPr="0045153D">
        <w:rPr>
          <w:rFonts w:ascii="Arial" w:hAnsi="Arial" w:cs="Arial"/>
          <w:sz w:val="22"/>
          <w:szCs w:val="22"/>
        </w:rPr>
        <w:t xml:space="preserve"> </w:t>
      </w:r>
    </w:p>
    <w:p w:rsidR="006E4E69" w:rsidRPr="0045153D" w:rsidRDefault="006E4E69" w:rsidP="006E4E69">
      <w:pPr>
        <w:pStyle w:val="Prrafodelista"/>
        <w:ind w:left="0"/>
        <w:jc w:val="both"/>
        <w:rPr>
          <w:rFonts w:ascii="Arial" w:hAnsi="Arial" w:cs="Arial"/>
          <w:sz w:val="22"/>
          <w:szCs w:val="22"/>
        </w:rPr>
      </w:pPr>
    </w:p>
    <w:p w:rsidR="006E4E69" w:rsidRPr="0045153D" w:rsidRDefault="006E4E69" w:rsidP="006E4E69">
      <w:pPr>
        <w:pStyle w:val="Prrafodelista"/>
        <w:ind w:left="0"/>
        <w:jc w:val="both"/>
        <w:rPr>
          <w:rFonts w:ascii="Arial" w:hAnsi="Arial" w:cs="Arial"/>
          <w:sz w:val="22"/>
          <w:szCs w:val="22"/>
        </w:rPr>
      </w:pPr>
      <w:r w:rsidRPr="0045153D">
        <w:rPr>
          <w:rFonts w:ascii="Arial" w:hAnsi="Arial" w:cs="Arial"/>
          <w:sz w:val="22"/>
          <w:szCs w:val="22"/>
        </w:rPr>
        <w:t xml:space="preserve">Los proyectos académicos que requieran ser utilizados para sesiones de laboratorios adicionales, el usuario </w:t>
      </w:r>
      <w:proofErr w:type="gramStart"/>
      <w:r w:rsidRPr="0045153D">
        <w:rPr>
          <w:rFonts w:ascii="Arial" w:hAnsi="Arial" w:cs="Arial"/>
          <w:sz w:val="22"/>
          <w:szCs w:val="22"/>
        </w:rPr>
        <w:t>debe</w:t>
      </w:r>
      <w:proofErr w:type="gramEnd"/>
      <w:r w:rsidRPr="0045153D">
        <w:rPr>
          <w:rFonts w:ascii="Arial" w:hAnsi="Arial" w:cs="Arial"/>
          <w:sz w:val="22"/>
          <w:szCs w:val="22"/>
        </w:rPr>
        <w:t xml:space="preserve"> identificar y rotular </w:t>
      </w:r>
      <w:r w:rsidR="008F195D" w:rsidRPr="0045153D">
        <w:rPr>
          <w:rFonts w:ascii="Arial" w:hAnsi="Arial" w:cs="Arial"/>
          <w:sz w:val="22"/>
          <w:szCs w:val="22"/>
        </w:rPr>
        <w:t xml:space="preserve">su muestra adecuadamente </w:t>
      </w:r>
      <w:r w:rsidRPr="0045153D">
        <w:rPr>
          <w:rFonts w:ascii="Arial" w:hAnsi="Arial" w:cs="Arial"/>
          <w:sz w:val="22"/>
          <w:szCs w:val="22"/>
        </w:rPr>
        <w:t xml:space="preserve">e informar al laboratorista que será almacenado para salvaguardarlo. Como control operacional interno, es utilizado el </w:t>
      </w:r>
      <w:r w:rsidRPr="0045153D">
        <w:rPr>
          <w:rFonts w:ascii="Arial" w:hAnsi="Arial" w:cs="Arial"/>
          <w:b/>
          <w:sz w:val="22"/>
          <w:szCs w:val="22"/>
        </w:rPr>
        <w:t>ITSSY-IT-CA-05-01</w:t>
      </w:r>
      <w:r w:rsidRPr="0045153D">
        <w:rPr>
          <w:rFonts w:ascii="Arial" w:hAnsi="Arial" w:cs="Arial"/>
          <w:b/>
          <w:sz w:val="16"/>
          <w:lang w:val="es-MX"/>
        </w:rPr>
        <w:t xml:space="preserve"> </w:t>
      </w:r>
      <w:r w:rsidRPr="0045153D">
        <w:rPr>
          <w:rFonts w:ascii="Arial" w:hAnsi="Arial" w:cs="Arial"/>
          <w:b/>
          <w:sz w:val="22"/>
          <w:szCs w:val="22"/>
        </w:rPr>
        <w:t>Vale de Resguardo para Proteger y Salvaguardar los Bienes Propiedad del Usuario.</w:t>
      </w:r>
    </w:p>
    <w:p w:rsidR="008C3B29" w:rsidRPr="0045153D" w:rsidRDefault="008C3B29" w:rsidP="00CF2302">
      <w:pPr>
        <w:jc w:val="both"/>
        <w:rPr>
          <w:rFonts w:ascii="Arial" w:hAnsi="Arial" w:cs="Arial"/>
          <w:sz w:val="22"/>
          <w:szCs w:val="22"/>
        </w:rPr>
      </w:pPr>
    </w:p>
    <w:p w:rsidR="006F0F98" w:rsidRPr="0045153D" w:rsidRDefault="00CB407B" w:rsidP="007079EE">
      <w:pPr>
        <w:pStyle w:val="Prrafodelista"/>
        <w:ind w:left="0"/>
        <w:jc w:val="both"/>
        <w:rPr>
          <w:rFonts w:ascii="Arial" w:hAnsi="Arial" w:cs="Arial"/>
          <w:sz w:val="22"/>
          <w:szCs w:val="22"/>
        </w:rPr>
      </w:pPr>
      <w:r w:rsidRPr="0045153D">
        <w:rPr>
          <w:rFonts w:ascii="Arial" w:hAnsi="Arial" w:cs="Arial"/>
          <w:sz w:val="22"/>
          <w:szCs w:val="22"/>
        </w:rPr>
        <w:t xml:space="preserve">Los usuarios pueden </w:t>
      </w:r>
      <w:r w:rsidR="00781ACA" w:rsidRPr="0045153D">
        <w:rPr>
          <w:rFonts w:ascii="Arial" w:hAnsi="Arial" w:cs="Arial"/>
          <w:sz w:val="22"/>
          <w:szCs w:val="22"/>
        </w:rPr>
        <w:t>solicita</w:t>
      </w:r>
      <w:r w:rsidRPr="0045153D">
        <w:rPr>
          <w:rFonts w:ascii="Arial" w:hAnsi="Arial" w:cs="Arial"/>
          <w:sz w:val="22"/>
          <w:szCs w:val="22"/>
        </w:rPr>
        <w:t>r</w:t>
      </w:r>
      <w:r w:rsidR="00781ACA" w:rsidRPr="0045153D">
        <w:rPr>
          <w:rFonts w:ascii="Arial" w:hAnsi="Arial" w:cs="Arial"/>
          <w:sz w:val="22"/>
          <w:szCs w:val="22"/>
        </w:rPr>
        <w:t xml:space="preserve"> </w:t>
      </w:r>
      <w:proofErr w:type="spellStart"/>
      <w:r w:rsidR="00BA4100" w:rsidRPr="0045153D">
        <w:rPr>
          <w:rFonts w:ascii="Arial" w:hAnsi="Arial" w:cs="Arial"/>
          <w:sz w:val="22"/>
          <w:szCs w:val="22"/>
        </w:rPr>
        <w:t>lockers</w:t>
      </w:r>
      <w:proofErr w:type="spellEnd"/>
      <w:r w:rsidR="00781ACA" w:rsidRPr="0045153D">
        <w:rPr>
          <w:rFonts w:ascii="Arial" w:hAnsi="Arial" w:cs="Arial"/>
          <w:sz w:val="22"/>
          <w:szCs w:val="22"/>
        </w:rPr>
        <w:t xml:space="preserve"> </w:t>
      </w:r>
      <w:r w:rsidR="00BA4100" w:rsidRPr="0045153D">
        <w:rPr>
          <w:rFonts w:ascii="Arial" w:hAnsi="Arial" w:cs="Arial"/>
          <w:sz w:val="22"/>
          <w:szCs w:val="22"/>
        </w:rPr>
        <w:t xml:space="preserve">con la finalidad de </w:t>
      </w:r>
      <w:r w:rsidR="00781ACA" w:rsidRPr="0045153D">
        <w:rPr>
          <w:rFonts w:ascii="Arial" w:hAnsi="Arial" w:cs="Arial"/>
          <w:sz w:val="22"/>
          <w:szCs w:val="22"/>
        </w:rPr>
        <w:t xml:space="preserve">salvaguardar exclusivamente materiales que </w:t>
      </w:r>
      <w:r w:rsidR="00800A4B" w:rsidRPr="0045153D">
        <w:rPr>
          <w:rFonts w:ascii="Arial" w:hAnsi="Arial" w:cs="Arial"/>
          <w:sz w:val="22"/>
          <w:szCs w:val="22"/>
        </w:rPr>
        <w:t>volverán a</w:t>
      </w:r>
      <w:r w:rsidR="00781ACA" w:rsidRPr="0045153D">
        <w:rPr>
          <w:rFonts w:ascii="Arial" w:hAnsi="Arial" w:cs="Arial"/>
          <w:sz w:val="22"/>
          <w:szCs w:val="22"/>
        </w:rPr>
        <w:t xml:space="preserve"> utilizar</w:t>
      </w:r>
      <w:r w:rsidR="00800A4B" w:rsidRPr="0045153D">
        <w:rPr>
          <w:rFonts w:ascii="Arial" w:hAnsi="Arial" w:cs="Arial"/>
          <w:sz w:val="22"/>
          <w:szCs w:val="22"/>
        </w:rPr>
        <w:t>se</w:t>
      </w:r>
      <w:r w:rsidR="00781ACA" w:rsidRPr="0045153D">
        <w:rPr>
          <w:rFonts w:ascii="Arial" w:hAnsi="Arial" w:cs="Arial"/>
          <w:sz w:val="22"/>
          <w:szCs w:val="22"/>
        </w:rPr>
        <w:t xml:space="preserve"> en </w:t>
      </w:r>
      <w:r w:rsidR="00800A4B" w:rsidRPr="0045153D">
        <w:rPr>
          <w:rFonts w:ascii="Arial" w:hAnsi="Arial" w:cs="Arial"/>
          <w:sz w:val="22"/>
          <w:szCs w:val="22"/>
        </w:rPr>
        <w:t>la siguiente sesión</w:t>
      </w:r>
      <w:r w:rsidR="00781ACA" w:rsidRPr="0045153D">
        <w:rPr>
          <w:rFonts w:ascii="Arial" w:hAnsi="Arial" w:cs="Arial"/>
          <w:sz w:val="22"/>
          <w:szCs w:val="22"/>
        </w:rPr>
        <w:t xml:space="preserve"> de </w:t>
      </w:r>
      <w:r w:rsidR="00800A4B" w:rsidRPr="0045153D">
        <w:rPr>
          <w:rFonts w:ascii="Arial" w:hAnsi="Arial" w:cs="Arial"/>
          <w:sz w:val="22"/>
          <w:szCs w:val="22"/>
        </w:rPr>
        <w:t xml:space="preserve">la </w:t>
      </w:r>
      <w:r w:rsidR="00781ACA" w:rsidRPr="0045153D">
        <w:rPr>
          <w:rFonts w:ascii="Arial" w:hAnsi="Arial" w:cs="Arial"/>
          <w:sz w:val="22"/>
          <w:szCs w:val="22"/>
        </w:rPr>
        <w:t>práctica académica</w:t>
      </w:r>
      <w:r w:rsidR="00BA4100" w:rsidRPr="0045153D">
        <w:rPr>
          <w:rFonts w:ascii="Arial" w:hAnsi="Arial" w:cs="Arial"/>
          <w:sz w:val="22"/>
          <w:szCs w:val="22"/>
        </w:rPr>
        <w:t>.</w:t>
      </w:r>
      <w:r w:rsidR="00781ACA" w:rsidRPr="0045153D">
        <w:rPr>
          <w:rFonts w:ascii="Arial" w:hAnsi="Arial" w:cs="Arial"/>
          <w:sz w:val="22"/>
          <w:szCs w:val="22"/>
        </w:rPr>
        <w:t xml:space="preserve"> </w:t>
      </w:r>
      <w:r w:rsidR="00BA4100" w:rsidRPr="0045153D">
        <w:rPr>
          <w:rFonts w:ascii="Arial" w:hAnsi="Arial" w:cs="Arial"/>
          <w:sz w:val="22"/>
          <w:szCs w:val="22"/>
        </w:rPr>
        <w:t>E</w:t>
      </w:r>
      <w:r w:rsidR="00781ACA" w:rsidRPr="0045153D">
        <w:rPr>
          <w:rFonts w:ascii="Arial" w:hAnsi="Arial" w:cs="Arial"/>
          <w:sz w:val="22"/>
          <w:szCs w:val="22"/>
        </w:rPr>
        <w:t>l responsable del laboratorio</w:t>
      </w:r>
      <w:r w:rsidR="00BA4100" w:rsidRPr="0045153D">
        <w:rPr>
          <w:rFonts w:ascii="Arial" w:hAnsi="Arial" w:cs="Arial"/>
          <w:sz w:val="22"/>
          <w:szCs w:val="22"/>
        </w:rPr>
        <w:t xml:space="preserve">, </w:t>
      </w:r>
      <w:r w:rsidR="00781ACA" w:rsidRPr="0045153D">
        <w:rPr>
          <w:rFonts w:ascii="Arial" w:hAnsi="Arial" w:cs="Arial"/>
          <w:sz w:val="22"/>
          <w:szCs w:val="22"/>
        </w:rPr>
        <w:t xml:space="preserve">proveerá el servicio de </w:t>
      </w:r>
      <w:r w:rsidR="00BA4100" w:rsidRPr="0045153D">
        <w:rPr>
          <w:rFonts w:ascii="Arial" w:hAnsi="Arial" w:cs="Arial"/>
          <w:sz w:val="22"/>
          <w:szCs w:val="22"/>
        </w:rPr>
        <w:t xml:space="preserve">asignación </w:t>
      </w:r>
      <w:r w:rsidR="00781ACA" w:rsidRPr="0045153D">
        <w:rPr>
          <w:rFonts w:ascii="Arial" w:hAnsi="Arial" w:cs="Arial"/>
          <w:sz w:val="22"/>
          <w:szCs w:val="22"/>
        </w:rPr>
        <w:t xml:space="preserve">de </w:t>
      </w:r>
      <w:proofErr w:type="spellStart"/>
      <w:r w:rsidR="00BA4100" w:rsidRPr="0045153D">
        <w:rPr>
          <w:rFonts w:ascii="Arial" w:hAnsi="Arial" w:cs="Arial"/>
          <w:sz w:val="22"/>
          <w:szCs w:val="22"/>
        </w:rPr>
        <w:t>lockers</w:t>
      </w:r>
      <w:proofErr w:type="spellEnd"/>
      <w:r w:rsidR="00781ACA" w:rsidRPr="0045153D">
        <w:rPr>
          <w:rFonts w:ascii="Arial" w:hAnsi="Arial" w:cs="Arial"/>
          <w:sz w:val="22"/>
          <w:szCs w:val="22"/>
        </w:rPr>
        <w:t xml:space="preserve"> </w:t>
      </w:r>
      <w:r w:rsidR="00D662C4" w:rsidRPr="0045153D">
        <w:rPr>
          <w:rFonts w:ascii="Arial" w:hAnsi="Arial" w:cs="Arial"/>
          <w:sz w:val="22"/>
          <w:szCs w:val="22"/>
        </w:rPr>
        <w:t>utiliza</w:t>
      </w:r>
      <w:r w:rsidRPr="0045153D">
        <w:rPr>
          <w:rFonts w:ascii="Arial" w:hAnsi="Arial" w:cs="Arial"/>
          <w:sz w:val="22"/>
          <w:szCs w:val="22"/>
        </w:rPr>
        <w:t>n</w:t>
      </w:r>
      <w:r w:rsidR="00D662C4" w:rsidRPr="0045153D">
        <w:rPr>
          <w:rFonts w:ascii="Arial" w:hAnsi="Arial" w:cs="Arial"/>
          <w:sz w:val="22"/>
          <w:szCs w:val="22"/>
        </w:rPr>
        <w:t xml:space="preserve">do el </w:t>
      </w:r>
      <w:r w:rsidR="009F792A" w:rsidRPr="0045153D">
        <w:rPr>
          <w:rFonts w:ascii="Arial" w:hAnsi="Arial" w:cs="Arial"/>
          <w:b/>
          <w:sz w:val="22"/>
          <w:szCs w:val="22"/>
        </w:rPr>
        <w:t>ITSSY-F-AC-11-10</w:t>
      </w:r>
      <w:r w:rsidR="009F792A" w:rsidRPr="00FC0BA5">
        <w:rPr>
          <w:rFonts w:ascii="Arial" w:hAnsi="Arial" w:cs="Arial"/>
          <w:b/>
          <w:sz w:val="20"/>
          <w:szCs w:val="20"/>
          <w:lang w:val="es-MX"/>
        </w:rPr>
        <w:t xml:space="preserve"> </w:t>
      </w:r>
      <w:r w:rsidR="009F792A" w:rsidRPr="0045153D">
        <w:rPr>
          <w:rFonts w:ascii="Arial" w:hAnsi="Arial" w:cs="Arial"/>
          <w:b/>
          <w:sz w:val="22"/>
          <w:szCs w:val="22"/>
        </w:rPr>
        <w:t xml:space="preserve">Formato para Control Interno de </w:t>
      </w:r>
      <w:proofErr w:type="spellStart"/>
      <w:r w:rsidR="009F792A" w:rsidRPr="0045153D">
        <w:rPr>
          <w:rFonts w:ascii="Arial" w:hAnsi="Arial" w:cs="Arial"/>
          <w:b/>
          <w:sz w:val="22"/>
          <w:szCs w:val="22"/>
        </w:rPr>
        <w:t>Lockers</w:t>
      </w:r>
      <w:proofErr w:type="spellEnd"/>
      <w:r w:rsidR="009F792A" w:rsidRPr="0045153D">
        <w:rPr>
          <w:rFonts w:ascii="Arial" w:hAnsi="Arial" w:cs="Arial"/>
          <w:b/>
          <w:sz w:val="22"/>
          <w:szCs w:val="22"/>
        </w:rPr>
        <w:t xml:space="preserve"> en los Laboratorios y Talleres de Ingeniería Bioquímica</w:t>
      </w:r>
      <w:r w:rsidR="00D662C4" w:rsidRPr="0045153D">
        <w:rPr>
          <w:rFonts w:ascii="Arial" w:hAnsi="Arial" w:cs="Arial"/>
          <w:b/>
          <w:sz w:val="22"/>
          <w:szCs w:val="22"/>
        </w:rPr>
        <w:t xml:space="preserve"> </w:t>
      </w:r>
      <w:r w:rsidR="00BA4100" w:rsidRPr="0045153D">
        <w:rPr>
          <w:rFonts w:ascii="Arial" w:hAnsi="Arial" w:cs="Arial"/>
          <w:sz w:val="22"/>
          <w:szCs w:val="22"/>
        </w:rPr>
        <w:t>y el solicitante traerá el dispositivo de seguridad correspondiente</w:t>
      </w:r>
      <w:r w:rsidR="004C1FA1" w:rsidRPr="0045153D">
        <w:rPr>
          <w:rFonts w:ascii="Arial" w:hAnsi="Arial" w:cs="Arial"/>
          <w:sz w:val="22"/>
          <w:szCs w:val="22"/>
        </w:rPr>
        <w:t xml:space="preserve"> </w:t>
      </w:r>
      <w:r w:rsidR="00BA4100" w:rsidRPr="0045153D">
        <w:rPr>
          <w:rFonts w:ascii="Arial" w:hAnsi="Arial" w:cs="Arial"/>
          <w:sz w:val="22"/>
          <w:szCs w:val="22"/>
        </w:rPr>
        <w:t>(candado)</w:t>
      </w:r>
      <w:r w:rsidR="004D7272" w:rsidRPr="0045153D">
        <w:rPr>
          <w:rFonts w:ascii="Arial" w:hAnsi="Arial" w:cs="Arial"/>
          <w:sz w:val="22"/>
          <w:szCs w:val="22"/>
        </w:rPr>
        <w:t>, por consiguiente, e</w:t>
      </w:r>
      <w:r w:rsidR="00730336" w:rsidRPr="0045153D">
        <w:rPr>
          <w:rFonts w:ascii="Arial" w:hAnsi="Arial" w:cs="Arial"/>
          <w:sz w:val="22"/>
          <w:szCs w:val="22"/>
        </w:rPr>
        <w:t xml:space="preserve">l usuario será responsable de lo que su interior contenga. </w:t>
      </w:r>
      <w:r w:rsidR="00DA4CC0" w:rsidRPr="0045153D">
        <w:rPr>
          <w:rFonts w:ascii="Arial" w:hAnsi="Arial" w:cs="Arial"/>
          <w:sz w:val="22"/>
          <w:szCs w:val="22"/>
        </w:rPr>
        <w:t>En caso de extravío de llaves, el responsable de laboratorio con la anuencia del usuario, se procederá a realizar la apertura del mismo.</w:t>
      </w:r>
      <w:r w:rsidR="0094048A" w:rsidRPr="0045153D">
        <w:rPr>
          <w:rFonts w:ascii="Arial" w:hAnsi="Arial" w:cs="Arial"/>
          <w:sz w:val="22"/>
          <w:szCs w:val="22"/>
        </w:rPr>
        <w:t xml:space="preserve"> </w:t>
      </w:r>
    </w:p>
    <w:p w:rsidR="004C1FA1" w:rsidRPr="0045153D" w:rsidRDefault="004C1FA1" w:rsidP="004C1FA1">
      <w:pPr>
        <w:pStyle w:val="Prrafodelista"/>
        <w:rPr>
          <w:rFonts w:ascii="Arial" w:hAnsi="Arial" w:cs="Arial"/>
          <w:sz w:val="22"/>
          <w:szCs w:val="22"/>
        </w:rPr>
      </w:pPr>
    </w:p>
    <w:p w:rsidR="00A131D6" w:rsidRPr="0045153D" w:rsidRDefault="00A131D6" w:rsidP="004C1FA1">
      <w:pPr>
        <w:pStyle w:val="Prrafodelista"/>
        <w:rPr>
          <w:rFonts w:ascii="Arial" w:hAnsi="Arial" w:cs="Arial"/>
          <w:sz w:val="22"/>
          <w:szCs w:val="22"/>
        </w:rPr>
      </w:pPr>
    </w:p>
    <w:p w:rsidR="004C1FA1" w:rsidRPr="0045153D" w:rsidRDefault="004A347E" w:rsidP="00DE44DF">
      <w:pPr>
        <w:pStyle w:val="Prrafodelista"/>
        <w:numPr>
          <w:ilvl w:val="1"/>
          <w:numId w:val="1"/>
        </w:numPr>
        <w:tabs>
          <w:tab w:val="left" w:pos="426"/>
        </w:tabs>
        <w:ind w:left="426" w:hanging="426"/>
        <w:jc w:val="both"/>
        <w:rPr>
          <w:rFonts w:ascii="Arial" w:hAnsi="Arial" w:cs="Arial"/>
          <w:b/>
          <w:sz w:val="22"/>
          <w:szCs w:val="22"/>
        </w:rPr>
      </w:pPr>
      <w:r w:rsidRPr="0045153D">
        <w:rPr>
          <w:rFonts w:ascii="Arial" w:hAnsi="Arial" w:cs="Arial"/>
          <w:b/>
          <w:sz w:val="22"/>
          <w:szCs w:val="22"/>
        </w:rPr>
        <w:t xml:space="preserve">En relación al </w:t>
      </w:r>
      <w:r w:rsidR="004C1FA1" w:rsidRPr="0045153D">
        <w:rPr>
          <w:rFonts w:ascii="Arial" w:hAnsi="Arial" w:cs="Arial"/>
          <w:b/>
          <w:sz w:val="22"/>
          <w:szCs w:val="22"/>
        </w:rPr>
        <w:t>Laboratorio de Microbiología.</w:t>
      </w:r>
      <w:r w:rsidR="004C1FA1" w:rsidRPr="0045153D">
        <w:rPr>
          <w:rFonts w:ascii="Arial" w:hAnsi="Arial" w:cs="Arial"/>
          <w:sz w:val="22"/>
          <w:szCs w:val="22"/>
        </w:rPr>
        <w:t xml:space="preserve"> </w:t>
      </w:r>
    </w:p>
    <w:p w:rsidR="00805EC8" w:rsidRPr="0045153D" w:rsidRDefault="00805EC8" w:rsidP="004D3949">
      <w:pPr>
        <w:pStyle w:val="Prrafodelista"/>
        <w:jc w:val="both"/>
        <w:rPr>
          <w:rFonts w:ascii="Arial" w:hAnsi="Arial" w:cs="Arial"/>
          <w:sz w:val="22"/>
          <w:szCs w:val="22"/>
        </w:rPr>
      </w:pPr>
    </w:p>
    <w:p w:rsidR="004C35A3" w:rsidRPr="0045153D" w:rsidRDefault="00CB407B" w:rsidP="007079EE">
      <w:pPr>
        <w:pStyle w:val="Prrafodelista"/>
        <w:ind w:left="0"/>
        <w:jc w:val="both"/>
        <w:rPr>
          <w:rFonts w:ascii="Arial" w:hAnsi="Arial" w:cs="Arial"/>
          <w:sz w:val="22"/>
          <w:szCs w:val="22"/>
        </w:rPr>
      </w:pPr>
      <w:r w:rsidRPr="0045153D">
        <w:rPr>
          <w:rFonts w:ascii="Arial" w:hAnsi="Arial" w:cs="Arial"/>
          <w:sz w:val="22"/>
          <w:szCs w:val="22"/>
        </w:rPr>
        <w:t>En el Laboratorio de M</w:t>
      </w:r>
      <w:r w:rsidR="00805EC8" w:rsidRPr="0045153D">
        <w:rPr>
          <w:rFonts w:ascii="Arial" w:hAnsi="Arial" w:cs="Arial"/>
          <w:sz w:val="22"/>
          <w:szCs w:val="22"/>
        </w:rPr>
        <w:t>icrobiología</w:t>
      </w:r>
      <w:r w:rsidRPr="0045153D">
        <w:rPr>
          <w:rFonts w:ascii="Arial" w:hAnsi="Arial" w:cs="Arial"/>
          <w:sz w:val="22"/>
          <w:szCs w:val="22"/>
        </w:rPr>
        <w:t>,</w:t>
      </w:r>
      <w:r w:rsidR="00805EC8" w:rsidRPr="0045153D">
        <w:rPr>
          <w:rFonts w:ascii="Arial" w:hAnsi="Arial" w:cs="Arial"/>
          <w:sz w:val="22"/>
          <w:szCs w:val="22"/>
        </w:rPr>
        <w:t xml:space="preserve"> se </w:t>
      </w:r>
      <w:r w:rsidRPr="0045153D">
        <w:rPr>
          <w:rFonts w:ascii="Arial" w:hAnsi="Arial" w:cs="Arial"/>
          <w:sz w:val="22"/>
          <w:szCs w:val="22"/>
        </w:rPr>
        <w:t>obtienen</w:t>
      </w:r>
      <w:r w:rsidR="00805EC8" w:rsidRPr="0045153D">
        <w:rPr>
          <w:rFonts w:ascii="Arial" w:hAnsi="Arial" w:cs="Arial"/>
          <w:sz w:val="22"/>
          <w:szCs w:val="22"/>
        </w:rPr>
        <w:t xml:space="preserve"> </w:t>
      </w:r>
      <w:r w:rsidR="005D507D" w:rsidRPr="0045153D">
        <w:rPr>
          <w:rFonts w:ascii="Arial" w:hAnsi="Arial" w:cs="Arial"/>
          <w:sz w:val="22"/>
          <w:szCs w:val="22"/>
        </w:rPr>
        <w:t xml:space="preserve">cepas microbiológicas como </w:t>
      </w:r>
      <w:r w:rsidR="00805EC8" w:rsidRPr="0045153D">
        <w:rPr>
          <w:rFonts w:ascii="Arial" w:hAnsi="Arial" w:cs="Arial"/>
          <w:sz w:val="22"/>
          <w:szCs w:val="22"/>
        </w:rPr>
        <w:t xml:space="preserve">productos finales </w:t>
      </w:r>
      <w:r w:rsidR="005D507D" w:rsidRPr="0045153D">
        <w:rPr>
          <w:rFonts w:ascii="Arial" w:hAnsi="Arial" w:cs="Arial"/>
          <w:sz w:val="22"/>
          <w:szCs w:val="22"/>
        </w:rPr>
        <w:t>de prácticas académicas</w:t>
      </w:r>
      <w:r w:rsidR="00805EC8" w:rsidRPr="0045153D">
        <w:rPr>
          <w:rFonts w:ascii="Arial" w:hAnsi="Arial" w:cs="Arial"/>
          <w:sz w:val="22"/>
          <w:szCs w:val="22"/>
        </w:rPr>
        <w:t>. Para los proyectos,  se tienen dos opciones a realizar</w:t>
      </w:r>
      <w:r w:rsidR="00634F0F" w:rsidRPr="0045153D">
        <w:rPr>
          <w:rFonts w:ascii="Arial" w:hAnsi="Arial" w:cs="Arial"/>
          <w:sz w:val="22"/>
          <w:szCs w:val="22"/>
        </w:rPr>
        <w:t>:</w:t>
      </w:r>
      <w:r w:rsidR="00805EC8" w:rsidRPr="0045153D">
        <w:rPr>
          <w:rFonts w:ascii="Arial" w:hAnsi="Arial" w:cs="Arial"/>
          <w:sz w:val="22"/>
          <w:szCs w:val="22"/>
        </w:rPr>
        <w:t xml:space="preserve"> </w:t>
      </w:r>
    </w:p>
    <w:p w:rsidR="004C35A3" w:rsidRPr="0045153D" w:rsidRDefault="004C35A3" w:rsidP="002C282C">
      <w:pPr>
        <w:pStyle w:val="Prrafodelista"/>
        <w:ind w:left="993"/>
        <w:jc w:val="both"/>
        <w:rPr>
          <w:rFonts w:ascii="Arial" w:hAnsi="Arial" w:cs="Arial"/>
          <w:sz w:val="22"/>
          <w:szCs w:val="22"/>
        </w:rPr>
      </w:pPr>
    </w:p>
    <w:p w:rsidR="004C35A3" w:rsidRPr="0045153D" w:rsidRDefault="004C35A3" w:rsidP="007079EE">
      <w:pPr>
        <w:pStyle w:val="Prrafodelista"/>
        <w:numPr>
          <w:ilvl w:val="0"/>
          <w:numId w:val="23"/>
        </w:numPr>
        <w:ind w:left="993" w:hanging="426"/>
        <w:jc w:val="both"/>
        <w:rPr>
          <w:rFonts w:ascii="Arial" w:hAnsi="Arial" w:cs="Arial"/>
          <w:sz w:val="22"/>
          <w:szCs w:val="22"/>
        </w:rPr>
      </w:pPr>
      <w:r w:rsidRPr="0045153D">
        <w:rPr>
          <w:rFonts w:ascii="Arial" w:hAnsi="Arial" w:cs="Arial"/>
          <w:sz w:val="22"/>
          <w:szCs w:val="22"/>
        </w:rPr>
        <w:t>E</w:t>
      </w:r>
      <w:r w:rsidR="00805EC8" w:rsidRPr="0045153D">
        <w:rPr>
          <w:rFonts w:ascii="Arial" w:hAnsi="Arial" w:cs="Arial"/>
          <w:sz w:val="22"/>
          <w:szCs w:val="22"/>
        </w:rPr>
        <w:t xml:space="preserve">sterilización de las cepas </w:t>
      </w:r>
      <w:r w:rsidR="00924ED8" w:rsidRPr="0045153D">
        <w:rPr>
          <w:rFonts w:ascii="Arial" w:hAnsi="Arial" w:cs="Arial"/>
          <w:sz w:val="22"/>
          <w:szCs w:val="22"/>
        </w:rPr>
        <w:t xml:space="preserve">no patógenas </w:t>
      </w:r>
      <w:r w:rsidR="008A32CF" w:rsidRPr="0045153D">
        <w:rPr>
          <w:rFonts w:ascii="Arial" w:hAnsi="Arial" w:cs="Arial"/>
          <w:sz w:val="22"/>
          <w:szCs w:val="22"/>
        </w:rPr>
        <w:t>con equipo autoclave para su desecho y</w:t>
      </w:r>
      <w:r w:rsidRPr="0045153D">
        <w:rPr>
          <w:rFonts w:ascii="Arial" w:hAnsi="Arial" w:cs="Arial"/>
          <w:sz w:val="22"/>
          <w:szCs w:val="22"/>
        </w:rPr>
        <w:t xml:space="preserve">; </w:t>
      </w:r>
    </w:p>
    <w:p w:rsidR="004C35A3" w:rsidRPr="0045153D" w:rsidRDefault="004C35A3" w:rsidP="007079EE">
      <w:pPr>
        <w:ind w:left="993" w:hanging="426"/>
        <w:jc w:val="both"/>
        <w:rPr>
          <w:rFonts w:ascii="Arial" w:hAnsi="Arial" w:cs="Arial"/>
          <w:sz w:val="22"/>
          <w:szCs w:val="22"/>
        </w:rPr>
      </w:pPr>
    </w:p>
    <w:p w:rsidR="004C35A3" w:rsidRPr="0045153D" w:rsidRDefault="004C35A3" w:rsidP="00924ED8">
      <w:pPr>
        <w:pStyle w:val="Prrafodelista"/>
        <w:numPr>
          <w:ilvl w:val="0"/>
          <w:numId w:val="23"/>
        </w:numPr>
        <w:ind w:left="993" w:hanging="426"/>
        <w:jc w:val="both"/>
        <w:rPr>
          <w:rFonts w:ascii="Arial" w:hAnsi="Arial" w:cs="Arial"/>
          <w:sz w:val="22"/>
          <w:szCs w:val="22"/>
        </w:rPr>
      </w:pPr>
      <w:r w:rsidRPr="0045153D">
        <w:rPr>
          <w:rFonts w:ascii="Arial" w:hAnsi="Arial" w:cs="Arial"/>
          <w:sz w:val="22"/>
          <w:szCs w:val="22"/>
        </w:rPr>
        <w:t>R</w:t>
      </w:r>
      <w:r w:rsidR="00805EC8" w:rsidRPr="0045153D">
        <w:rPr>
          <w:rFonts w:ascii="Arial" w:hAnsi="Arial" w:cs="Arial"/>
          <w:sz w:val="22"/>
          <w:szCs w:val="22"/>
        </w:rPr>
        <w:t>esguardo de cepa</w:t>
      </w:r>
      <w:r w:rsidR="00924ED8" w:rsidRPr="0045153D">
        <w:rPr>
          <w:rFonts w:ascii="Arial" w:hAnsi="Arial" w:cs="Arial"/>
          <w:sz w:val="22"/>
          <w:szCs w:val="22"/>
        </w:rPr>
        <w:t>s</w:t>
      </w:r>
      <w:r w:rsidR="00805EC8" w:rsidRPr="0045153D">
        <w:rPr>
          <w:rFonts w:ascii="Arial" w:hAnsi="Arial" w:cs="Arial"/>
          <w:sz w:val="22"/>
          <w:szCs w:val="22"/>
        </w:rPr>
        <w:t xml:space="preserve"> </w:t>
      </w:r>
      <w:r w:rsidR="00924ED8" w:rsidRPr="0045153D">
        <w:rPr>
          <w:rFonts w:ascii="Arial" w:hAnsi="Arial" w:cs="Arial"/>
          <w:sz w:val="22"/>
          <w:szCs w:val="22"/>
        </w:rPr>
        <w:t xml:space="preserve">no patógenas </w:t>
      </w:r>
      <w:r w:rsidR="008A32CF" w:rsidRPr="0045153D">
        <w:rPr>
          <w:rFonts w:ascii="Arial" w:hAnsi="Arial" w:cs="Arial"/>
          <w:sz w:val="22"/>
          <w:szCs w:val="22"/>
        </w:rPr>
        <w:t>en un sistema de refrigeración a temperatura controlada para su</w:t>
      </w:r>
      <w:r w:rsidR="00805EC8" w:rsidRPr="0045153D">
        <w:rPr>
          <w:rFonts w:ascii="Arial" w:hAnsi="Arial" w:cs="Arial"/>
          <w:sz w:val="22"/>
          <w:szCs w:val="22"/>
        </w:rPr>
        <w:t xml:space="preserve"> posterior </w:t>
      </w:r>
      <w:r w:rsidR="008A32CF" w:rsidRPr="0045153D">
        <w:rPr>
          <w:rFonts w:ascii="Arial" w:hAnsi="Arial" w:cs="Arial"/>
          <w:sz w:val="22"/>
          <w:szCs w:val="22"/>
        </w:rPr>
        <w:t xml:space="preserve">uso en algún </w:t>
      </w:r>
      <w:r w:rsidR="00805EC8" w:rsidRPr="0045153D">
        <w:rPr>
          <w:rFonts w:ascii="Arial" w:hAnsi="Arial" w:cs="Arial"/>
          <w:sz w:val="22"/>
          <w:szCs w:val="22"/>
        </w:rPr>
        <w:t>proceso.</w:t>
      </w:r>
    </w:p>
    <w:p w:rsidR="004C35A3" w:rsidRPr="0045153D" w:rsidRDefault="004C35A3" w:rsidP="004C35A3">
      <w:pPr>
        <w:pStyle w:val="Prrafodelista"/>
        <w:ind w:left="993"/>
        <w:jc w:val="both"/>
        <w:rPr>
          <w:rFonts w:ascii="Arial" w:hAnsi="Arial" w:cs="Arial"/>
          <w:sz w:val="22"/>
          <w:szCs w:val="22"/>
        </w:rPr>
      </w:pPr>
    </w:p>
    <w:p w:rsidR="006F0F98" w:rsidRPr="0045153D" w:rsidRDefault="00D54DC9" w:rsidP="006F0F98">
      <w:pPr>
        <w:pStyle w:val="Prrafodelista"/>
        <w:ind w:left="0"/>
        <w:jc w:val="both"/>
        <w:rPr>
          <w:rFonts w:ascii="Arial" w:hAnsi="Arial" w:cs="Arial"/>
          <w:b/>
          <w:sz w:val="22"/>
          <w:szCs w:val="22"/>
        </w:rPr>
      </w:pPr>
      <w:r w:rsidRPr="0045153D">
        <w:rPr>
          <w:rFonts w:ascii="Arial" w:hAnsi="Arial" w:cs="Arial"/>
          <w:sz w:val="22"/>
          <w:szCs w:val="22"/>
        </w:rPr>
        <w:t>En é</w:t>
      </w:r>
      <w:r w:rsidR="008A32CF" w:rsidRPr="0045153D">
        <w:rPr>
          <w:rFonts w:ascii="Arial" w:hAnsi="Arial" w:cs="Arial"/>
          <w:sz w:val="22"/>
          <w:szCs w:val="22"/>
        </w:rPr>
        <w:t>ste último</w:t>
      </w:r>
      <w:r w:rsidR="004C1FA1" w:rsidRPr="0045153D">
        <w:rPr>
          <w:rFonts w:ascii="Arial" w:hAnsi="Arial" w:cs="Arial"/>
          <w:sz w:val="22"/>
          <w:szCs w:val="22"/>
        </w:rPr>
        <w:t>,</w:t>
      </w:r>
      <w:r w:rsidR="008A32CF" w:rsidRPr="0045153D">
        <w:rPr>
          <w:rFonts w:ascii="Arial" w:hAnsi="Arial" w:cs="Arial"/>
          <w:sz w:val="22"/>
          <w:szCs w:val="22"/>
        </w:rPr>
        <w:t xml:space="preserve"> el usuario </w:t>
      </w:r>
      <w:r w:rsidR="00634F0F" w:rsidRPr="0045153D">
        <w:rPr>
          <w:rFonts w:ascii="Arial" w:hAnsi="Arial" w:cs="Arial"/>
          <w:sz w:val="22"/>
          <w:szCs w:val="22"/>
        </w:rPr>
        <w:t>debe</w:t>
      </w:r>
      <w:r w:rsidR="008A32CF" w:rsidRPr="0045153D">
        <w:rPr>
          <w:rFonts w:ascii="Arial" w:hAnsi="Arial" w:cs="Arial"/>
          <w:sz w:val="22"/>
          <w:szCs w:val="22"/>
        </w:rPr>
        <w:t xml:space="preserve"> identificar y rotular las cepas </w:t>
      </w:r>
      <w:r w:rsidR="00F773EE" w:rsidRPr="0045153D">
        <w:rPr>
          <w:rFonts w:ascii="Arial" w:hAnsi="Arial" w:cs="Arial"/>
          <w:sz w:val="22"/>
          <w:szCs w:val="22"/>
        </w:rPr>
        <w:t>e informar</w:t>
      </w:r>
      <w:r w:rsidR="008A32CF" w:rsidRPr="0045153D">
        <w:rPr>
          <w:rFonts w:ascii="Arial" w:hAnsi="Arial" w:cs="Arial"/>
          <w:sz w:val="22"/>
          <w:szCs w:val="22"/>
        </w:rPr>
        <w:t xml:space="preserve"> al laboratorista que se</w:t>
      </w:r>
      <w:r w:rsidR="00634F0F" w:rsidRPr="0045153D">
        <w:rPr>
          <w:rFonts w:ascii="Arial" w:hAnsi="Arial" w:cs="Arial"/>
          <w:sz w:val="22"/>
          <w:szCs w:val="22"/>
        </w:rPr>
        <w:t>rá</w:t>
      </w:r>
      <w:r w:rsidR="008A32CF" w:rsidRPr="0045153D">
        <w:rPr>
          <w:rFonts w:ascii="Arial" w:hAnsi="Arial" w:cs="Arial"/>
          <w:sz w:val="22"/>
          <w:szCs w:val="22"/>
        </w:rPr>
        <w:t xml:space="preserve"> </w:t>
      </w:r>
      <w:r w:rsidR="00634F0F" w:rsidRPr="0045153D">
        <w:rPr>
          <w:rFonts w:ascii="Arial" w:hAnsi="Arial" w:cs="Arial"/>
          <w:sz w:val="22"/>
          <w:szCs w:val="22"/>
        </w:rPr>
        <w:t xml:space="preserve">almacenado </w:t>
      </w:r>
      <w:r w:rsidR="00A30FB5" w:rsidRPr="0045153D">
        <w:rPr>
          <w:rFonts w:ascii="Arial" w:hAnsi="Arial" w:cs="Arial"/>
          <w:sz w:val="22"/>
          <w:szCs w:val="22"/>
        </w:rPr>
        <w:t>p</w:t>
      </w:r>
      <w:r w:rsidR="008A32CF" w:rsidRPr="0045153D">
        <w:rPr>
          <w:rFonts w:ascii="Arial" w:hAnsi="Arial" w:cs="Arial"/>
          <w:sz w:val="22"/>
          <w:szCs w:val="22"/>
        </w:rPr>
        <w:t>a</w:t>
      </w:r>
      <w:r w:rsidR="00A30FB5" w:rsidRPr="0045153D">
        <w:rPr>
          <w:rFonts w:ascii="Arial" w:hAnsi="Arial" w:cs="Arial"/>
          <w:sz w:val="22"/>
          <w:szCs w:val="22"/>
        </w:rPr>
        <w:t>ra</w:t>
      </w:r>
      <w:r w:rsidR="008A32CF" w:rsidRPr="0045153D">
        <w:rPr>
          <w:rFonts w:ascii="Arial" w:hAnsi="Arial" w:cs="Arial"/>
          <w:sz w:val="22"/>
          <w:szCs w:val="22"/>
        </w:rPr>
        <w:t xml:space="preserve"> </w:t>
      </w:r>
      <w:r w:rsidR="00A30FB5" w:rsidRPr="0045153D">
        <w:rPr>
          <w:rFonts w:ascii="Arial" w:hAnsi="Arial" w:cs="Arial"/>
          <w:sz w:val="22"/>
          <w:szCs w:val="22"/>
        </w:rPr>
        <w:t>salvaguardarlo</w:t>
      </w:r>
      <w:r w:rsidR="008A32CF" w:rsidRPr="0045153D">
        <w:rPr>
          <w:rFonts w:ascii="Arial" w:hAnsi="Arial" w:cs="Arial"/>
          <w:sz w:val="22"/>
          <w:szCs w:val="22"/>
        </w:rPr>
        <w:t xml:space="preserve">. </w:t>
      </w:r>
      <w:r w:rsidR="006F0F98" w:rsidRPr="0045153D">
        <w:rPr>
          <w:rFonts w:ascii="Arial" w:hAnsi="Arial" w:cs="Arial"/>
          <w:sz w:val="22"/>
          <w:szCs w:val="22"/>
        </w:rPr>
        <w:t xml:space="preserve">Como control operacional interno, es utilizado el </w:t>
      </w:r>
      <w:r w:rsidR="006F0F98" w:rsidRPr="0045153D">
        <w:rPr>
          <w:rFonts w:ascii="Arial" w:hAnsi="Arial" w:cs="Arial"/>
          <w:b/>
          <w:sz w:val="22"/>
          <w:szCs w:val="22"/>
        </w:rPr>
        <w:t>ITSSY-IT-CA-05-01</w:t>
      </w:r>
      <w:r w:rsidR="006F0F98" w:rsidRPr="0045153D">
        <w:rPr>
          <w:rFonts w:ascii="Arial" w:hAnsi="Arial" w:cs="Arial"/>
          <w:b/>
          <w:sz w:val="16"/>
          <w:lang w:val="es-MX"/>
        </w:rPr>
        <w:t xml:space="preserve"> </w:t>
      </w:r>
      <w:r w:rsidR="006F0F98" w:rsidRPr="0045153D">
        <w:rPr>
          <w:rFonts w:ascii="Arial" w:hAnsi="Arial" w:cs="Arial"/>
          <w:b/>
          <w:sz w:val="22"/>
          <w:szCs w:val="22"/>
        </w:rPr>
        <w:t>Vale de Resguardo para Proteger y Salvaguardar los Bienes Propiedad del Usuario.</w:t>
      </w:r>
    </w:p>
    <w:p w:rsidR="00634F0F" w:rsidRPr="0045153D" w:rsidRDefault="00634F0F" w:rsidP="007079EE">
      <w:pPr>
        <w:pStyle w:val="Prrafodelista"/>
        <w:ind w:left="0"/>
        <w:jc w:val="both"/>
        <w:rPr>
          <w:rFonts w:ascii="Arial" w:hAnsi="Arial" w:cs="Arial"/>
          <w:sz w:val="22"/>
          <w:szCs w:val="22"/>
        </w:rPr>
      </w:pPr>
    </w:p>
    <w:p w:rsidR="00805EC8" w:rsidRPr="0045153D" w:rsidRDefault="00805EC8" w:rsidP="00F16DF9">
      <w:pPr>
        <w:jc w:val="both"/>
        <w:rPr>
          <w:rFonts w:ascii="Arial" w:hAnsi="Arial" w:cs="Arial"/>
          <w:sz w:val="22"/>
          <w:szCs w:val="22"/>
        </w:rPr>
      </w:pPr>
    </w:p>
    <w:p w:rsidR="004C1FA1" w:rsidRPr="0045153D" w:rsidRDefault="004A347E" w:rsidP="00DE44DF">
      <w:pPr>
        <w:pStyle w:val="Prrafodelista"/>
        <w:numPr>
          <w:ilvl w:val="1"/>
          <w:numId w:val="1"/>
        </w:numPr>
        <w:tabs>
          <w:tab w:val="left" w:pos="426"/>
        </w:tabs>
        <w:ind w:left="426" w:hanging="426"/>
        <w:jc w:val="both"/>
        <w:rPr>
          <w:rFonts w:ascii="Arial" w:hAnsi="Arial" w:cs="Arial"/>
          <w:b/>
          <w:sz w:val="22"/>
          <w:szCs w:val="22"/>
        </w:rPr>
      </w:pPr>
      <w:r w:rsidRPr="0045153D">
        <w:rPr>
          <w:rFonts w:ascii="Arial" w:hAnsi="Arial" w:cs="Arial"/>
          <w:b/>
          <w:sz w:val="22"/>
          <w:szCs w:val="22"/>
        </w:rPr>
        <w:t xml:space="preserve">En relación al </w:t>
      </w:r>
      <w:r w:rsidR="006016FD" w:rsidRPr="0045153D">
        <w:rPr>
          <w:rFonts w:ascii="Arial" w:hAnsi="Arial" w:cs="Arial"/>
          <w:b/>
          <w:sz w:val="22"/>
          <w:szCs w:val="22"/>
        </w:rPr>
        <w:t xml:space="preserve">Taller </w:t>
      </w:r>
      <w:r w:rsidR="004C1FA1" w:rsidRPr="0045153D">
        <w:rPr>
          <w:rFonts w:ascii="Arial" w:hAnsi="Arial" w:cs="Arial"/>
          <w:b/>
          <w:sz w:val="22"/>
          <w:szCs w:val="22"/>
        </w:rPr>
        <w:t xml:space="preserve">de Alimentos. </w:t>
      </w:r>
    </w:p>
    <w:p w:rsidR="004C1FA1" w:rsidRPr="0045153D" w:rsidRDefault="004C1FA1" w:rsidP="00F16DF9">
      <w:pPr>
        <w:jc w:val="both"/>
        <w:rPr>
          <w:rFonts w:ascii="Arial" w:hAnsi="Arial" w:cs="Arial"/>
          <w:sz w:val="22"/>
          <w:szCs w:val="22"/>
        </w:rPr>
      </w:pPr>
    </w:p>
    <w:p w:rsidR="006F0F98" w:rsidRPr="0045153D" w:rsidRDefault="004D3949" w:rsidP="006F0F98">
      <w:pPr>
        <w:pStyle w:val="Prrafodelista"/>
        <w:ind w:left="0"/>
        <w:jc w:val="both"/>
        <w:rPr>
          <w:rFonts w:ascii="Arial" w:hAnsi="Arial" w:cs="Arial"/>
          <w:b/>
          <w:sz w:val="22"/>
          <w:szCs w:val="22"/>
        </w:rPr>
      </w:pPr>
      <w:r w:rsidRPr="0045153D">
        <w:rPr>
          <w:rFonts w:ascii="Arial" w:hAnsi="Arial" w:cs="Arial"/>
          <w:sz w:val="22"/>
          <w:szCs w:val="22"/>
        </w:rPr>
        <w:t xml:space="preserve">En el caso de </w:t>
      </w:r>
      <w:r w:rsidR="006016FD" w:rsidRPr="0045153D">
        <w:rPr>
          <w:rFonts w:ascii="Arial" w:hAnsi="Arial" w:cs="Arial"/>
          <w:sz w:val="22"/>
          <w:szCs w:val="22"/>
        </w:rPr>
        <w:t>taller</w:t>
      </w:r>
      <w:r w:rsidR="00805EC8" w:rsidRPr="0045153D">
        <w:rPr>
          <w:rFonts w:ascii="Arial" w:hAnsi="Arial" w:cs="Arial"/>
          <w:sz w:val="22"/>
          <w:szCs w:val="22"/>
        </w:rPr>
        <w:t xml:space="preserve"> de alimentos </w:t>
      </w:r>
      <w:r w:rsidR="00F16DF9" w:rsidRPr="0045153D">
        <w:rPr>
          <w:rFonts w:ascii="Arial" w:hAnsi="Arial" w:cs="Arial"/>
          <w:sz w:val="22"/>
          <w:szCs w:val="22"/>
        </w:rPr>
        <w:t xml:space="preserve">se obtienen </w:t>
      </w:r>
      <w:r w:rsidR="001A2C47" w:rsidRPr="0045153D">
        <w:rPr>
          <w:rFonts w:ascii="Arial" w:hAnsi="Arial" w:cs="Arial"/>
          <w:sz w:val="22"/>
          <w:szCs w:val="22"/>
        </w:rPr>
        <w:t xml:space="preserve">como </w:t>
      </w:r>
      <w:r w:rsidR="00F16DF9" w:rsidRPr="0045153D">
        <w:rPr>
          <w:rFonts w:ascii="Arial" w:hAnsi="Arial" w:cs="Arial"/>
          <w:sz w:val="22"/>
          <w:szCs w:val="22"/>
        </w:rPr>
        <w:t xml:space="preserve">productos finales </w:t>
      </w:r>
      <w:r w:rsidR="00093F00" w:rsidRPr="0045153D">
        <w:rPr>
          <w:rFonts w:ascii="Arial" w:hAnsi="Arial" w:cs="Arial"/>
          <w:sz w:val="22"/>
          <w:szCs w:val="22"/>
        </w:rPr>
        <w:t xml:space="preserve">de prácticas académicas </w:t>
      </w:r>
      <w:r w:rsidR="00F16DF9" w:rsidRPr="0045153D">
        <w:rPr>
          <w:rFonts w:ascii="Arial" w:hAnsi="Arial" w:cs="Arial"/>
          <w:sz w:val="22"/>
          <w:szCs w:val="22"/>
        </w:rPr>
        <w:t xml:space="preserve">alimentos </w:t>
      </w:r>
      <w:r w:rsidR="00805EC8" w:rsidRPr="0045153D">
        <w:rPr>
          <w:rFonts w:ascii="Arial" w:hAnsi="Arial" w:cs="Arial"/>
          <w:sz w:val="22"/>
          <w:szCs w:val="22"/>
        </w:rPr>
        <w:t>consumibles y perecederos.</w:t>
      </w:r>
      <w:r w:rsidR="00F16DF9" w:rsidRPr="0045153D">
        <w:rPr>
          <w:rFonts w:ascii="Arial" w:hAnsi="Arial" w:cs="Arial"/>
          <w:sz w:val="22"/>
          <w:szCs w:val="22"/>
        </w:rPr>
        <w:t xml:space="preserve"> </w:t>
      </w:r>
      <w:r w:rsidR="001A2C47" w:rsidRPr="0045153D">
        <w:rPr>
          <w:rFonts w:ascii="Arial" w:hAnsi="Arial" w:cs="Arial"/>
          <w:sz w:val="22"/>
          <w:szCs w:val="22"/>
        </w:rPr>
        <w:t xml:space="preserve">Todos los productos fermentados lácticos, embutidos, etc. requieren refrigeración. </w:t>
      </w:r>
      <w:r w:rsidR="00093F00" w:rsidRPr="0045153D">
        <w:rPr>
          <w:rFonts w:ascii="Arial" w:hAnsi="Arial" w:cs="Arial"/>
          <w:sz w:val="22"/>
          <w:szCs w:val="22"/>
        </w:rPr>
        <w:t>El</w:t>
      </w:r>
      <w:r w:rsidR="00F773EE" w:rsidRPr="0045153D">
        <w:rPr>
          <w:rFonts w:ascii="Arial" w:hAnsi="Arial" w:cs="Arial"/>
          <w:sz w:val="22"/>
          <w:szCs w:val="22"/>
        </w:rPr>
        <w:t xml:space="preserve"> usuario debe identificar </w:t>
      </w:r>
      <w:r w:rsidR="001A2C47" w:rsidRPr="0045153D">
        <w:rPr>
          <w:rFonts w:ascii="Arial" w:hAnsi="Arial" w:cs="Arial"/>
          <w:sz w:val="22"/>
          <w:szCs w:val="22"/>
        </w:rPr>
        <w:t xml:space="preserve">y rotular adecuadamente </w:t>
      </w:r>
      <w:r w:rsidR="00A30FB5" w:rsidRPr="0045153D">
        <w:rPr>
          <w:rFonts w:ascii="Arial" w:hAnsi="Arial" w:cs="Arial"/>
          <w:sz w:val="22"/>
          <w:szCs w:val="22"/>
        </w:rPr>
        <w:t xml:space="preserve">los mismos </w:t>
      </w:r>
      <w:r w:rsidR="001A2C47" w:rsidRPr="0045153D">
        <w:rPr>
          <w:rFonts w:ascii="Arial" w:hAnsi="Arial" w:cs="Arial"/>
          <w:sz w:val="22"/>
          <w:szCs w:val="22"/>
        </w:rPr>
        <w:t xml:space="preserve">e informar al </w:t>
      </w:r>
      <w:r w:rsidR="00F773EE" w:rsidRPr="0045153D">
        <w:rPr>
          <w:rFonts w:ascii="Arial" w:hAnsi="Arial" w:cs="Arial"/>
          <w:sz w:val="22"/>
          <w:szCs w:val="22"/>
        </w:rPr>
        <w:t>encargado</w:t>
      </w:r>
      <w:r w:rsidR="001A2C47" w:rsidRPr="0045153D">
        <w:rPr>
          <w:rFonts w:ascii="Arial" w:hAnsi="Arial" w:cs="Arial"/>
          <w:sz w:val="22"/>
          <w:szCs w:val="22"/>
        </w:rPr>
        <w:t xml:space="preserve"> </w:t>
      </w:r>
      <w:r w:rsidR="00F773EE" w:rsidRPr="0045153D">
        <w:rPr>
          <w:rFonts w:ascii="Arial" w:hAnsi="Arial" w:cs="Arial"/>
          <w:sz w:val="22"/>
          <w:szCs w:val="22"/>
        </w:rPr>
        <w:t>que será almacenado para salvaguardarlo</w:t>
      </w:r>
      <w:r w:rsidR="00C40BDF" w:rsidRPr="0045153D">
        <w:rPr>
          <w:rFonts w:ascii="Arial" w:hAnsi="Arial" w:cs="Arial"/>
          <w:sz w:val="22"/>
          <w:szCs w:val="22"/>
        </w:rPr>
        <w:t xml:space="preserve">. </w:t>
      </w:r>
      <w:r w:rsidR="006F0F98" w:rsidRPr="0045153D">
        <w:rPr>
          <w:rFonts w:ascii="Arial" w:hAnsi="Arial" w:cs="Arial"/>
          <w:sz w:val="22"/>
          <w:szCs w:val="22"/>
        </w:rPr>
        <w:t>Como control opera</w:t>
      </w:r>
      <w:r w:rsidR="008906CB" w:rsidRPr="0045153D">
        <w:rPr>
          <w:rFonts w:ascii="Arial" w:hAnsi="Arial" w:cs="Arial"/>
          <w:sz w:val="22"/>
          <w:szCs w:val="22"/>
        </w:rPr>
        <w:t>cional interno, es utilizado el formato</w:t>
      </w:r>
      <w:r w:rsidR="005D7ECA" w:rsidRPr="0045153D">
        <w:rPr>
          <w:rFonts w:ascii="Arial" w:hAnsi="Arial" w:cs="Arial"/>
          <w:sz w:val="22"/>
          <w:szCs w:val="22"/>
        </w:rPr>
        <w:t xml:space="preserve"> </w:t>
      </w:r>
      <w:r w:rsidR="005E4FA7" w:rsidRPr="0045153D">
        <w:rPr>
          <w:rFonts w:ascii="Arial" w:hAnsi="Arial" w:cs="Arial"/>
          <w:sz w:val="22"/>
          <w:szCs w:val="22"/>
        </w:rPr>
        <w:t xml:space="preserve">                     </w:t>
      </w:r>
      <w:r w:rsidR="006F0F98" w:rsidRPr="0045153D">
        <w:rPr>
          <w:rFonts w:ascii="Arial" w:hAnsi="Arial" w:cs="Arial"/>
          <w:b/>
          <w:sz w:val="22"/>
          <w:szCs w:val="22"/>
        </w:rPr>
        <w:t>ITSSY-IT-CA-05-01</w:t>
      </w:r>
      <w:r w:rsidR="006F0F98" w:rsidRPr="0045153D">
        <w:rPr>
          <w:rFonts w:ascii="Arial" w:hAnsi="Arial" w:cs="Arial"/>
          <w:b/>
          <w:sz w:val="16"/>
          <w:lang w:val="es-MX"/>
        </w:rPr>
        <w:t xml:space="preserve"> </w:t>
      </w:r>
      <w:r w:rsidR="006F0F98" w:rsidRPr="0045153D">
        <w:rPr>
          <w:rFonts w:ascii="Arial" w:hAnsi="Arial" w:cs="Arial"/>
          <w:b/>
          <w:sz w:val="22"/>
          <w:szCs w:val="22"/>
        </w:rPr>
        <w:t>Vale de Resguardo para Proteger y Salvaguardar los Bienes Propiedad del Usuario.</w:t>
      </w:r>
    </w:p>
    <w:p w:rsidR="00805EC8" w:rsidRPr="0045153D" w:rsidRDefault="00805EC8" w:rsidP="006F0F98">
      <w:pPr>
        <w:pStyle w:val="Prrafodelista"/>
        <w:ind w:left="0"/>
        <w:jc w:val="both"/>
        <w:rPr>
          <w:rFonts w:ascii="Arial" w:hAnsi="Arial" w:cs="Arial"/>
          <w:sz w:val="22"/>
          <w:szCs w:val="22"/>
        </w:rPr>
      </w:pPr>
    </w:p>
    <w:p w:rsidR="004C1FA1" w:rsidRPr="0045153D" w:rsidRDefault="004A347E" w:rsidP="00DE44DF">
      <w:pPr>
        <w:pStyle w:val="Prrafodelista"/>
        <w:numPr>
          <w:ilvl w:val="1"/>
          <w:numId w:val="1"/>
        </w:numPr>
        <w:tabs>
          <w:tab w:val="left" w:pos="426"/>
        </w:tabs>
        <w:ind w:left="426" w:hanging="426"/>
        <w:jc w:val="both"/>
        <w:rPr>
          <w:rFonts w:ascii="Arial" w:hAnsi="Arial" w:cs="Arial"/>
          <w:b/>
          <w:sz w:val="22"/>
          <w:szCs w:val="22"/>
        </w:rPr>
      </w:pPr>
      <w:r w:rsidRPr="0045153D">
        <w:rPr>
          <w:rFonts w:ascii="Arial" w:hAnsi="Arial" w:cs="Arial"/>
          <w:b/>
          <w:sz w:val="22"/>
          <w:szCs w:val="22"/>
        </w:rPr>
        <w:t xml:space="preserve">En relación al </w:t>
      </w:r>
      <w:r w:rsidR="004C1FA1" w:rsidRPr="0045153D">
        <w:rPr>
          <w:rFonts w:ascii="Arial" w:hAnsi="Arial" w:cs="Arial"/>
          <w:b/>
          <w:sz w:val="22"/>
          <w:szCs w:val="22"/>
        </w:rPr>
        <w:t xml:space="preserve">Laboratorio Industrial. </w:t>
      </w:r>
    </w:p>
    <w:p w:rsidR="00805EC8" w:rsidRPr="0045153D" w:rsidRDefault="00805EC8" w:rsidP="004C1FA1">
      <w:pPr>
        <w:pStyle w:val="Prrafodelista"/>
        <w:jc w:val="both"/>
        <w:rPr>
          <w:rFonts w:ascii="Arial" w:hAnsi="Arial" w:cs="Arial"/>
          <w:sz w:val="22"/>
          <w:szCs w:val="22"/>
        </w:rPr>
      </w:pPr>
    </w:p>
    <w:p w:rsidR="00B40D5F" w:rsidRPr="0045153D" w:rsidRDefault="00B62287" w:rsidP="007079EE">
      <w:pPr>
        <w:pStyle w:val="Prrafodelista"/>
        <w:ind w:left="0"/>
        <w:jc w:val="both"/>
        <w:rPr>
          <w:rFonts w:ascii="Arial" w:hAnsi="Arial" w:cs="Arial"/>
          <w:sz w:val="22"/>
          <w:szCs w:val="22"/>
        </w:rPr>
      </w:pPr>
      <w:r w:rsidRPr="0045153D">
        <w:rPr>
          <w:rFonts w:ascii="Arial" w:hAnsi="Arial" w:cs="Arial"/>
          <w:sz w:val="22"/>
          <w:szCs w:val="22"/>
        </w:rPr>
        <w:t>En el Laboratorio Industrial s</w:t>
      </w:r>
      <w:r w:rsidR="00093F00" w:rsidRPr="0045153D">
        <w:rPr>
          <w:rFonts w:ascii="Arial" w:hAnsi="Arial" w:cs="Arial"/>
          <w:sz w:val="22"/>
          <w:szCs w:val="22"/>
        </w:rPr>
        <w:t>e</w:t>
      </w:r>
      <w:r w:rsidR="005F3A2D" w:rsidRPr="0045153D">
        <w:rPr>
          <w:rFonts w:ascii="Arial" w:hAnsi="Arial" w:cs="Arial"/>
          <w:sz w:val="22"/>
          <w:szCs w:val="22"/>
        </w:rPr>
        <w:t xml:space="preserve"> </w:t>
      </w:r>
      <w:r w:rsidRPr="0045153D">
        <w:rPr>
          <w:rFonts w:ascii="Arial" w:hAnsi="Arial" w:cs="Arial"/>
          <w:sz w:val="22"/>
          <w:szCs w:val="22"/>
        </w:rPr>
        <w:t>obt</w:t>
      </w:r>
      <w:r w:rsidR="00093F00" w:rsidRPr="0045153D">
        <w:rPr>
          <w:rFonts w:ascii="Arial" w:hAnsi="Arial" w:cs="Arial"/>
          <w:sz w:val="22"/>
          <w:szCs w:val="22"/>
        </w:rPr>
        <w:t>i</w:t>
      </w:r>
      <w:r w:rsidRPr="0045153D">
        <w:rPr>
          <w:rFonts w:ascii="Arial" w:hAnsi="Arial" w:cs="Arial"/>
          <w:sz w:val="22"/>
          <w:szCs w:val="22"/>
        </w:rPr>
        <w:t>en</w:t>
      </w:r>
      <w:r w:rsidR="00093F00" w:rsidRPr="0045153D">
        <w:rPr>
          <w:rFonts w:ascii="Arial" w:hAnsi="Arial" w:cs="Arial"/>
          <w:sz w:val="22"/>
          <w:szCs w:val="22"/>
        </w:rPr>
        <w:t>en</w:t>
      </w:r>
      <w:r w:rsidR="005F3A2D" w:rsidRPr="0045153D">
        <w:rPr>
          <w:rFonts w:ascii="Arial" w:hAnsi="Arial" w:cs="Arial"/>
          <w:sz w:val="22"/>
          <w:szCs w:val="22"/>
        </w:rPr>
        <w:t xml:space="preserve"> como productos finales tableros didácticos, reparaciones y puestas en operación de elementos electromecánicos, productos generados de máquinas herramientas, productos generados con máquinas de soldar y </w:t>
      </w:r>
      <w:r w:rsidR="008709C2" w:rsidRPr="0045153D">
        <w:rPr>
          <w:rFonts w:ascii="Arial" w:hAnsi="Arial" w:cs="Arial"/>
          <w:sz w:val="22"/>
          <w:szCs w:val="22"/>
        </w:rPr>
        <w:t xml:space="preserve">ensamble de productos </w:t>
      </w:r>
      <w:r w:rsidR="005F3A2D" w:rsidRPr="0045153D">
        <w:rPr>
          <w:rFonts w:ascii="Arial" w:hAnsi="Arial" w:cs="Arial"/>
          <w:sz w:val="22"/>
          <w:szCs w:val="22"/>
        </w:rPr>
        <w:t>de la banda transportadora automatizada</w:t>
      </w:r>
      <w:r w:rsidR="008709C2" w:rsidRPr="0045153D">
        <w:rPr>
          <w:rFonts w:ascii="Arial" w:hAnsi="Arial" w:cs="Arial"/>
          <w:sz w:val="22"/>
          <w:szCs w:val="22"/>
        </w:rPr>
        <w:t xml:space="preserve"> con estaciones de trabajo para realizar estudio de tiempos y movimientos</w:t>
      </w:r>
      <w:r w:rsidR="005F3A2D" w:rsidRPr="0045153D">
        <w:rPr>
          <w:rFonts w:ascii="Arial" w:hAnsi="Arial" w:cs="Arial"/>
          <w:sz w:val="22"/>
          <w:szCs w:val="22"/>
        </w:rPr>
        <w:t>.</w:t>
      </w:r>
      <w:r w:rsidR="008709C2" w:rsidRPr="0045153D">
        <w:rPr>
          <w:rFonts w:ascii="Arial" w:hAnsi="Arial" w:cs="Arial"/>
          <w:sz w:val="22"/>
          <w:szCs w:val="22"/>
        </w:rPr>
        <w:t xml:space="preserve"> </w:t>
      </w:r>
    </w:p>
    <w:p w:rsidR="00B40D5F" w:rsidRPr="0045153D" w:rsidRDefault="00B40D5F" w:rsidP="007079EE">
      <w:pPr>
        <w:pStyle w:val="Prrafodelista"/>
        <w:ind w:left="0"/>
        <w:jc w:val="both"/>
        <w:rPr>
          <w:rFonts w:ascii="Arial" w:hAnsi="Arial" w:cs="Arial"/>
          <w:sz w:val="22"/>
          <w:szCs w:val="22"/>
        </w:rPr>
      </w:pPr>
    </w:p>
    <w:p w:rsidR="008709C2" w:rsidRPr="0045153D" w:rsidRDefault="008709C2" w:rsidP="007079EE">
      <w:pPr>
        <w:pStyle w:val="Prrafodelista"/>
        <w:ind w:left="0"/>
        <w:jc w:val="both"/>
        <w:rPr>
          <w:rFonts w:ascii="Arial" w:hAnsi="Arial" w:cs="Arial"/>
          <w:b/>
          <w:sz w:val="22"/>
          <w:szCs w:val="22"/>
        </w:rPr>
      </w:pPr>
      <w:r w:rsidRPr="0045153D">
        <w:rPr>
          <w:rFonts w:ascii="Arial" w:hAnsi="Arial" w:cs="Arial"/>
          <w:sz w:val="22"/>
          <w:szCs w:val="22"/>
        </w:rPr>
        <w:t>El usuario</w:t>
      </w:r>
      <w:r w:rsidR="00F37943" w:rsidRPr="0045153D">
        <w:rPr>
          <w:rFonts w:ascii="Arial" w:hAnsi="Arial" w:cs="Arial"/>
          <w:sz w:val="22"/>
          <w:szCs w:val="22"/>
        </w:rPr>
        <w:t xml:space="preserve"> del laboratorio,</w:t>
      </w:r>
      <w:r w:rsidRPr="0045153D">
        <w:rPr>
          <w:rFonts w:ascii="Arial" w:hAnsi="Arial" w:cs="Arial"/>
          <w:sz w:val="22"/>
          <w:szCs w:val="22"/>
        </w:rPr>
        <w:t xml:space="preserve"> debe identificar y rotular adecuadamente los mismos e informar al encargado </w:t>
      </w:r>
      <w:r w:rsidR="00393A99" w:rsidRPr="0045153D">
        <w:rPr>
          <w:rFonts w:ascii="Arial" w:hAnsi="Arial" w:cs="Arial"/>
          <w:sz w:val="22"/>
          <w:szCs w:val="22"/>
        </w:rPr>
        <w:t xml:space="preserve">para su almacenamiento y protección </w:t>
      </w:r>
      <w:r w:rsidRPr="0045153D">
        <w:rPr>
          <w:rFonts w:ascii="Arial" w:hAnsi="Arial" w:cs="Arial"/>
          <w:sz w:val="22"/>
          <w:szCs w:val="22"/>
        </w:rPr>
        <w:t>para salvaguardarlo</w:t>
      </w:r>
      <w:r w:rsidR="00E03D9B" w:rsidRPr="0045153D">
        <w:rPr>
          <w:rFonts w:ascii="Arial" w:hAnsi="Arial" w:cs="Arial"/>
          <w:sz w:val="22"/>
          <w:szCs w:val="22"/>
        </w:rPr>
        <w:t xml:space="preserve"> y registrarlo </w:t>
      </w:r>
      <w:r w:rsidR="00A22919" w:rsidRPr="0045153D">
        <w:rPr>
          <w:rFonts w:ascii="Arial" w:hAnsi="Arial" w:cs="Arial"/>
          <w:b/>
          <w:sz w:val="22"/>
          <w:szCs w:val="22"/>
        </w:rPr>
        <w:t>c</w:t>
      </w:r>
      <w:r w:rsidR="00A22919" w:rsidRPr="0045153D">
        <w:rPr>
          <w:rFonts w:ascii="Arial" w:hAnsi="Arial" w:cs="Arial"/>
          <w:sz w:val="22"/>
          <w:szCs w:val="22"/>
        </w:rPr>
        <w:t xml:space="preserve">omo una medida de control interno </w:t>
      </w:r>
      <w:r w:rsidR="00E03D9B" w:rsidRPr="0045153D">
        <w:rPr>
          <w:rFonts w:ascii="Arial" w:hAnsi="Arial" w:cs="Arial"/>
          <w:sz w:val="22"/>
          <w:szCs w:val="22"/>
        </w:rPr>
        <w:t xml:space="preserve">en el formato </w:t>
      </w:r>
      <w:r w:rsidR="00E03D9B" w:rsidRPr="0045153D">
        <w:rPr>
          <w:rFonts w:ascii="Arial" w:hAnsi="Arial" w:cs="Arial"/>
          <w:b/>
          <w:sz w:val="22"/>
          <w:szCs w:val="22"/>
        </w:rPr>
        <w:t>ITSSY-IT-CA-05-01</w:t>
      </w:r>
      <w:r w:rsidR="00E03D9B" w:rsidRPr="0045153D">
        <w:rPr>
          <w:rFonts w:ascii="Arial" w:hAnsi="Arial" w:cs="Arial"/>
          <w:b/>
          <w:sz w:val="16"/>
          <w:lang w:val="es-MX"/>
        </w:rPr>
        <w:t xml:space="preserve"> </w:t>
      </w:r>
      <w:r w:rsidR="00E03D9B" w:rsidRPr="0045153D">
        <w:rPr>
          <w:rFonts w:ascii="Arial" w:hAnsi="Arial" w:cs="Arial"/>
          <w:b/>
          <w:sz w:val="22"/>
          <w:szCs w:val="22"/>
        </w:rPr>
        <w:t>Vale de Resguardo para Proteger y Salvaguardar los Bienes Propiedad del Usuario</w:t>
      </w:r>
      <w:r w:rsidR="00436EFC" w:rsidRPr="0045153D">
        <w:rPr>
          <w:rFonts w:ascii="Arial" w:hAnsi="Arial" w:cs="Arial"/>
          <w:b/>
          <w:sz w:val="22"/>
          <w:szCs w:val="22"/>
        </w:rPr>
        <w:t>.</w:t>
      </w:r>
    </w:p>
    <w:p w:rsidR="00F24F88" w:rsidRPr="0045153D" w:rsidRDefault="00F24F88" w:rsidP="007079EE">
      <w:pPr>
        <w:pStyle w:val="Prrafodelista"/>
        <w:ind w:left="0"/>
        <w:jc w:val="both"/>
        <w:rPr>
          <w:rFonts w:ascii="Arial" w:hAnsi="Arial" w:cs="Arial"/>
          <w:b/>
          <w:sz w:val="22"/>
          <w:szCs w:val="22"/>
        </w:rPr>
      </w:pPr>
    </w:p>
    <w:p w:rsidR="00F24F88" w:rsidRPr="0045153D" w:rsidRDefault="00F24F88" w:rsidP="007079EE">
      <w:pPr>
        <w:pStyle w:val="Prrafodelista"/>
        <w:ind w:left="0"/>
        <w:jc w:val="both"/>
        <w:rPr>
          <w:rFonts w:ascii="Arial" w:hAnsi="Arial" w:cs="Arial"/>
          <w:b/>
          <w:sz w:val="22"/>
          <w:szCs w:val="22"/>
        </w:rPr>
      </w:pPr>
    </w:p>
    <w:p w:rsidR="00F24F88" w:rsidRPr="0045153D" w:rsidRDefault="00F24F88" w:rsidP="00F24F88">
      <w:pPr>
        <w:pStyle w:val="Prrafodelista"/>
        <w:numPr>
          <w:ilvl w:val="1"/>
          <w:numId w:val="1"/>
        </w:numPr>
        <w:tabs>
          <w:tab w:val="left" w:pos="426"/>
        </w:tabs>
        <w:ind w:left="426" w:hanging="426"/>
        <w:jc w:val="both"/>
        <w:rPr>
          <w:rFonts w:ascii="Arial" w:hAnsi="Arial" w:cs="Arial"/>
          <w:b/>
          <w:sz w:val="22"/>
          <w:szCs w:val="22"/>
        </w:rPr>
      </w:pPr>
      <w:r w:rsidRPr="0045153D">
        <w:rPr>
          <w:rFonts w:ascii="Arial" w:hAnsi="Arial" w:cs="Arial"/>
          <w:b/>
          <w:sz w:val="22"/>
          <w:szCs w:val="22"/>
        </w:rPr>
        <w:t xml:space="preserve">En relación a Centros de Tecnologías de Información y Comunicación. </w:t>
      </w:r>
    </w:p>
    <w:p w:rsidR="00F24F88" w:rsidRPr="0045153D" w:rsidRDefault="00F24F88" w:rsidP="00F24F88">
      <w:pPr>
        <w:jc w:val="both"/>
        <w:rPr>
          <w:rFonts w:ascii="Arial" w:eastAsiaTheme="minorEastAsia" w:hAnsi="Arial" w:cs="Arial"/>
          <w:b/>
          <w:sz w:val="22"/>
          <w:szCs w:val="22"/>
        </w:rPr>
      </w:pPr>
    </w:p>
    <w:p w:rsidR="00F24F88" w:rsidRPr="0045153D" w:rsidRDefault="00F24F88" w:rsidP="00F24F88">
      <w:pPr>
        <w:pStyle w:val="Prrafodelista"/>
        <w:ind w:left="0"/>
        <w:jc w:val="both"/>
        <w:rPr>
          <w:rFonts w:ascii="Arial" w:hAnsi="Arial" w:cs="Arial"/>
          <w:sz w:val="22"/>
          <w:szCs w:val="22"/>
        </w:rPr>
      </w:pPr>
      <w:r w:rsidRPr="0045153D">
        <w:rPr>
          <w:rFonts w:ascii="Arial" w:hAnsi="Arial" w:cs="Arial"/>
          <w:sz w:val="22"/>
          <w:szCs w:val="22"/>
        </w:rPr>
        <w:t xml:space="preserve">El Laboratorio de Robótica y Arquitectura de Computadoras, está conformado por las secciones de robótica, arquitectura de computadoras y por último programación. Los productos finales de prácticas académicas realizadas han sido identificados y se enlistan a continuación: </w:t>
      </w:r>
    </w:p>
    <w:p w:rsidR="00F24F88" w:rsidRPr="0045153D" w:rsidRDefault="00F24F88" w:rsidP="00F24F88">
      <w:pPr>
        <w:pStyle w:val="Prrafodelista"/>
        <w:ind w:left="993"/>
        <w:jc w:val="both"/>
        <w:rPr>
          <w:rFonts w:ascii="Arial" w:hAnsi="Arial" w:cs="Arial"/>
          <w:sz w:val="22"/>
          <w:szCs w:val="22"/>
        </w:rPr>
      </w:pPr>
    </w:p>
    <w:p w:rsidR="00F24F88" w:rsidRPr="0045153D" w:rsidRDefault="00F24F88" w:rsidP="00F24F88">
      <w:pPr>
        <w:pStyle w:val="Prrafodelista"/>
        <w:numPr>
          <w:ilvl w:val="0"/>
          <w:numId w:val="34"/>
        </w:numPr>
        <w:ind w:left="993" w:hanging="426"/>
        <w:jc w:val="both"/>
        <w:rPr>
          <w:rFonts w:ascii="Arial" w:hAnsi="Arial" w:cs="Arial"/>
          <w:sz w:val="22"/>
          <w:szCs w:val="22"/>
        </w:rPr>
      </w:pPr>
      <w:r w:rsidRPr="0045153D">
        <w:rPr>
          <w:rFonts w:ascii="Arial" w:hAnsi="Arial" w:cs="Arial"/>
          <w:sz w:val="22"/>
          <w:szCs w:val="22"/>
        </w:rPr>
        <w:t>En la “sección</w:t>
      </w:r>
      <w:r w:rsidRPr="0045153D">
        <w:rPr>
          <w:rFonts w:ascii="Arial" w:hAnsi="Arial" w:cs="Arial"/>
          <w:i/>
          <w:sz w:val="22"/>
          <w:szCs w:val="22"/>
        </w:rPr>
        <w:t xml:space="preserve"> de robótica”</w:t>
      </w:r>
      <w:r w:rsidRPr="0045153D">
        <w:rPr>
          <w:rFonts w:ascii="Arial" w:hAnsi="Arial" w:cs="Arial"/>
          <w:sz w:val="22"/>
          <w:szCs w:val="22"/>
        </w:rPr>
        <w:t xml:space="preserve">, han sido identificadas como bienes propiedad del estudiante la elaboración de prototipos didácticos como las redes de </w:t>
      </w:r>
      <w:r w:rsidRPr="0045153D">
        <w:rPr>
          <w:rFonts w:ascii="Arial" w:hAnsi="Arial" w:cs="Arial"/>
          <w:sz w:val="22"/>
          <w:szCs w:val="22"/>
        </w:rPr>
        <w:lastRenderedPageBreak/>
        <w:t xml:space="preserve">computadora para dar soluciones a las empresas p. ej. configuración de cables, configuración de equipos servidores y documentación de redes. </w:t>
      </w:r>
    </w:p>
    <w:p w:rsidR="00F24F88" w:rsidRPr="0045153D" w:rsidRDefault="00F24F88" w:rsidP="00F24F88">
      <w:pPr>
        <w:pStyle w:val="Prrafodelista"/>
        <w:ind w:left="993" w:hanging="426"/>
        <w:jc w:val="both"/>
        <w:rPr>
          <w:rFonts w:ascii="Arial" w:hAnsi="Arial" w:cs="Arial"/>
          <w:sz w:val="22"/>
          <w:szCs w:val="22"/>
        </w:rPr>
      </w:pPr>
    </w:p>
    <w:p w:rsidR="00F24F88" w:rsidRPr="0045153D" w:rsidRDefault="00F24F88" w:rsidP="00F24F88">
      <w:pPr>
        <w:pStyle w:val="Prrafodelista"/>
        <w:numPr>
          <w:ilvl w:val="0"/>
          <w:numId w:val="34"/>
        </w:numPr>
        <w:ind w:left="993" w:hanging="426"/>
        <w:jc w:val="both"/>
        <w:rPr>
          <w:rFonts w:ascii="Arial" w:hAnsi="Arial" w:cs="Arial"/>
          <w:sz w:val="22"/>
          <w:szCs w:val="22"/>
        </w:rPr>
      </w:pPr>
      <w:r w:rsidRPr="0045153D">
        <w:rPr>
          <w:rFonts w:ascii="Arial" w:hAnsi="Arial" w:cs="Arial"/>
          <w:sz w:val="22"/>
          <w:szCs w:val="22"/>
        </w:rPr>
        <w:t>Para la “</w:t>
      </w:r>
      <w:r w:rsidRPr="0045153D">
        <w:rPr>
          <w:rFonts w:ascii="Arial" w:hAnsi="Arial" w:cs="Arial"/>
          <w:i/>
          <w:sz w:val="22"/>
          <w:szCs w:val="22"/>
        </w:rPr>
        <w:t>sección de arquitectura de computadoras”</w:t>
      </w:r>
      <w:r w:rsidRPr="0045153D">
        <w:rPr>
          <w:rFonts w:ascii="Arial" w:hAnsi="Arial" w:cs="Arial"/>
          <w:sz w:val="22"/>
          <w:szCs w:val="22"/>
        </w:rPr>
        <w:t>, ha sido identificada la elaboración de prototipos motorizados y;</w:t>
      </w:r>
    </w:p>
    <w:p w:rsidR="00F24F88" w:rsidRPr="0045153D" w:rsidRDefault="00F24F88" w:rsidP="00F24F88">
      <w:pPr>
        <w:pStyle w:val="Prrafodelista"/>
        <w:ind w:left="993" w:hanging="426"/>
        <w:rPr>
          <w:rFonts w:ascii="Arial" w:hAnsi="Arial" w:cs="Arial"/>
          <w:sz w:val="22"/>
          <w:szCs w:val="22"/>
        </w:rPr>
      </w:pPr>
    </w:p>
    <w:p w:rsidR="00F24F88" w:rsidRPr="0045153D" w:rsidRDefault="00F24F88" w:rsidP="00F24F88">
      <w:pPr>
        <w:pStyle w:val="Prrafodelista"/>
        <w:numPr>
          <w:ilvl w:val="0"/>
          <w:numId w:val="34"/>
        </w:numPr>
        <w:ind w:left="993" w:hanging="426"/>
        <w:jc w:val="both"/>
        <w:rPr>
          <w:rFonts w:ascii="Arial" w:hAnsi="Arial" w:cs="Arial"/>
          <w:sz w:val="22"/>
          <w:szCs w:val="22"/>
        </w:rPr>
      </w:pPr>
      <w:r w:rsidRPr="0045153D">
        <w:rPr>
          <w:rFonts w:ascii="Arial" w:hAnsi="Arial" w:cs="Arial"/>
          <w:sz w:val="22"/>
          <w:szCs w:val="22"/>
        </w:rPr>
        <w:t>En la “</w:t>
      </w:r>
      <w:r w:rsidRPr="0045153D">
        <w:rPr>
          <w:rFonts w:ascii="Arial" w:hAnsi="Arial" w:cs="Arial"/>
          <w:i/>
          <w:sz w:val="22"/>
          <w:szCs w:val="22"/>
        </w:rPr>
        <w:t>sección de programación”</w:t>
      </w:r>
      <w:r w:rsidRPr="0045153D">
        <w:rPr>
          <w:rFonts w:ascii="Arial" w:hAnsi="Arial" w:cs="Arial"/>
          <w:sz w:val="22"/>
          <w:szCs w:val="22"/>
        </w:rPr>
        <w:t xml:space="preserve"> están identificados los productos con sistemas de cómputo concluidos p. ej. software y algoritmos entre otros.</w:t>
      </w:r>
    </w:p>
    <w:p w:rsidR="00F24F88" w:rsidRPr="0045153D" w:rsidRDefault="00F24F88" w:rsidP="00F24F88">
      <w:pPr>
        <w:pStyle w:val="Prrafodelista"/>
        <w:rPr>
          <w:rFonts w:ascii="Arial" w:hAnsi="Arial" w:cs="Arial"/>
          <w:sz w:val="22"/>
          <w:szCs w:val="22"/>
        </w:rPr>
      </w:pPr>
    </w:p>
    <w:p w:rsidR="00F24F88" w:rsidRPr="0045153D" w:rsidRDefault="00F24F88" w:rsidP="007079EE">
      <w:pPr>
        <w:pStyle w:val="Prrafodelista"/>
        <w:ind w:left="0"/>
        <w:jc w:val="both"/>
        <w:rPr>
          <w:rFonts w:ascii="Arial" w:hAnsi="Arial" w:cs="Arial"/>
          <w:b/>
          <w:sz w:val="22"/>
          <w:szCs w:val="22"/>
        </w:rPr>
      </w:pPr>
      <w:r w:rsidRPr="0045153D">
        <w:rPr>
          <w:rFonts w:ascii="Arial" w:hAnsi="Arial" w:cs="Arial"/>
          <w:sz w:val="22"/>
          <w:szCs w:val="22"/>
        </w:rPr>
        <w:t xml:space="preserve">Los productos finales académicos generados en las secciones de dicho laboratorio son únicamente información de tipo electrónico, por lo tanto, los usuarios deben guardar la información en dispositivos electrónicos de almacenamiento de memoria masiva. </w:t>
      </w:r>
    </w:p>
    <w:p w:rsidR="002A2066" w:rsidRPr="0045153D" w:rsidRDefault="002A2066" w:rsidP="007079EE">
      <w:pPr>
        <w:pStyle w:val="Prrafodelista"/>
        <w:ind w:left="0"/>
        <w:jc w:val="both"/>
        <w:rPr>
          <w:rFonts w:ascii="Arial" w:hAnsi="Arial" w:cs="Arial"/>
          <w:b/>
          <w:sz w:val="22"/>
          <w:szCs w:val="22"/>
        </w:rPr>
      </w:pPr>
    </w:p>
    <w:p w:rsidR="008159C6" w:rsidRPr="0045153D" w:rsidRDefault="008159C6" w:rsidP="008159C6">
      <w:pPr>
        <w:jc w:val="both"/>
        <w:rPr>
          <w:rFonts w:ascii="Arial" w:hAnsi="Arial" w:cs="Arial"/>
          <w:sz w:val="22"/>
          <w:szCs w:val="22"/>
        </w:rPr>
      </w:pPr>
    </w:p>
    <w:p w:rsidR="00FA173A" w:rsidRPr="0045153D" w:rsidRDefault="00FA173A" w:rsidP="00FA173A">
      <w:pPr>
        <w:pStyle w:val="Prrafodelista"/>
        <w:numPr>
          <w:ilvl w:val="0"/>
          <w:numId w:val="1"/>
        </w:numPr>
        <w:tabs>
          <w:tab w:val="left" w:pos="426"/>
        </w:tabs>
        <w:jc w:val="both"/>
        <w:rPr>
          <w:rFonts w:ascii="Arial" w:hAnsi="Arial" w:cs="Arial"/>
          <w:b/>
          <w:sz w:val="22"/>
          <w:szCs w:val="22"/>
        </w:rPr>
      </w:pPr>
      <w:r w:rsidRPr="0045153D">
        <w:rPr>
          <w:rFonts w:ascii="Arial" w:hAnsi="Arial" w:cs="Arial"/>
          <w:b/>
          <w:sz w:val="22"/>
          <w:szCs w:val="22"/>
        </w:rPr>
        <w:t>MANEJO DE BIENES PROPIEDAD DEL CLIENTE EN LOS ESTACIONAMIENTOS</w:t>
      </w:r>
      <w:r w:rsidR="00A714A3" w:rsidRPr="0045153D">
        <w:rPr>
          <w:rFonts w:ascii="Arial" w:hAnsi="Arial" w:cs="Arial"/>
          <w:b/>
          <w:sz w:val="22"/>
          <w:szCs w:val="22"/>
        </w:rPr>
        <w:t xml:space="preserve"> EXCLUSIVOS DEL ITSSY</w:t>
      </w:r>
      <w:r w:rsidRPr="0045153D">
        <w:rPr>
          <w:rFonts w:ascii="Arial" w:hAnsi="Arial" w:cs="Arial"/>
          <w:b/>
          <w:sz w:val="22"/>
          <w:szCs w:val="22"/>
        </w:rPr>
        <w:t>.</w:t>
      </w:r>
    </w:p>
    <w:p w:rsidR="00FA173A" w:rsidRPr="0045153D" w:rsidRDefault="00FA173A" w:rsidP="00FA173A">
      <w:pPr>
        <w:pStyle w:val="Prrafodelista"/>
        <w:rPr>
          <w:rFonts w:ascii="Arial" w:hAnsi="Arial" w:cs="Arial"/>
          <w:sz w:val="22"/>
          <w:szCs w:val="22"/>
        </w:rPr>
      </w:pPr>
    </w:p>
    <w:p w:rsidR="00BD119C" w:rsidRPr="0045153D" w:rsidRDefault="00FA173A" w:rsidP="00FA173A">
      <w:pPr>
        <w:pStyle w:val="Prrafodelista"/>
        <w:ind w:left="0"/>
        <w:jc w:val="both"/>
        <w:rPr>
          <w:rFonts w:ascii="Arial" w:hAnsi="Arial" w:cs="Arial"/>
          <w:sz w:val="22"/>
          <w:szCs w:val="22"/>
        </w:rPr>
      </w:pPr>
      <w:r w:rsidRPr="0045153D">
        <w:rPr>
          <w:rFonts w:ascii="Arial" w:hAnsi="Arial" w:cs="Arial"/>
          <w:sz w:val="22"/>
          <w:szCs w:val="22"/>
        </w:rPr>
        <w:t>El</w:t>
      </w:r>
      <w:r w:rsidR="00C54E0B" w:rsidRPr="0045153D">
        <w:rPr>
          <w:rFonts w:ascii="Arial" w:hAnsi="Arial" w:cs="Arial"/>
          <w:sz w:val="22"/>
          <w:szCs w:val="22"/>
        </w:rPr>
        <w:t xml:space="preserve"> Instituto provee al estudiante el</w:t>
      </w:r>
      <w:r w:rsidRPr="0045153D">
        <w:rPr>
          <w:rFonts w:ascii="Arial" w:hAnsi="Arial" w:cs="Arial"/>
          <w:sz w:val="22"/>
          <w:szCs w:val="22"/>
        </w:rPr>
        <w:t xml:space="preserve"> servicio de vigilancia en el estacionamiento interno de los vehículos motorizados con la finalidad de salvaguardar la integridad física de los mismos</w:t>
      </w:r>
      <w:r w:rsidR="00BD119C" w:rsidRPr="0045153D">
        <w:rPr>
          <w:rFonts w:ascii="Arial" w:hAnsi="Arial" w:cs="Arial"/>
          <w:sz w:val="22"/>
          <w:szCs w:val="22"/>
        </w:rPr>
        <w:t>. Además, los estudiantes entregan sus cascos al personal de vigilancia para salvaguardarlos colocándolos en su anaquel con numerales por orden de acceso al estacionamiento para evitar que sean despojados intencionalmente.</w:t>
      </w:r>
    </w:p>
    <w:p w:rsidR="00BD119C" w:rsidRPr="0045153D" w:rsidRDefault="00BD119C" w:rsidP="00BD119C">
      <w:pPr>
        <w:pStyle w:val="Prrafodelista"/>
        <w:ind w:left="0"/>
        <w:jc w:val="both"/>
        <w:rPr>
          <w:rFonts w:ascii="Arial" w:hAnsi="Arial" w:cs="Arial"/>
          <w:sz w:val="22"/>
          <w:szCs w:val="22"/>
        </w:rPr>
      </w:pPr>
    </w:p>
    <w:p w:rsidR="00BD119C" w:rsidRPr="0045153D" w:rsidRDefault="00BD119C" w:rsidP="00BD119C">
      <w:pPr>
        <w:pStyle w:val="Prrafodelista"/>
        <w:ind w:left="0"/>
        <w:jc w:val="both"/>
        <w:rPr>
          <w:rFonts w:ascii="Arial" w:hAnsi="Arial" w:cs="Arial"/>
          <w:b/>
          <w:sz w:val="22"/>
          <w:szCs w:val="22"/>
        </w:rPr>
      </w:pPr>
      <w:r w:rsidRPr="0045153D">
        <w:rPr>
          <w:rFonts w:ascii="Arial" w:hAnsi="Arial" w:cs="Arial"/>
          <w:sz w:val="22"/>
          <w:szCs w:val="22"/>
        </w:rPr>
        <w:t xml:space="preserve">Como una medida de control interno, el acceso y salida de los mismos ocurre mediante su posterior registro en la </w:t>
      </w:r>
      <w:r w:rsidRPr="0045153D">
        <w:rPr>
          <w:rFonts w:ascii="Arial" w:hAnsi="Arial" w:cs="Arial"/>
          <w:b/>
          <w:sz w:val="22"/>
          <w:szCs w:val="22"/>
        </w:rPr>
        <w:t>Bitácora</w:t>
      </w:r>
      <w:r w:rsidRPr="0045153D">
        <w:rPr>
          <w:rFonts w:ascii="Arial" w:hAnsi="Arial" w:cs="Arial"/>
          <w:sz w:val="22"/>
          <w:szCs w:val="22"/>
        </w:rPr>
        <w:t xml:space="preserve"> </w:t>
      </w:r>
      <w:r w:rsidRPr="0045153D">
        <w:rPr>
          <w:rFonts w:ascii="Arial" w:hAnsi="Arial" w:cs="Arial"/>
          <w:b/>
          <w:sz w:val="22"/>
          <w:szCs w:val="22"/>
        </w:rPr>
        <w:t xml:space="preserve">para el Registro de Vehículos Motorizados y Bicicletas </w:t>
      </w:r>
      <w:r w:rsidRPr="0045153D">
        <w:rPr>
          <w:rFonts w:ascii="Arial" w:hAnsi="Arial" w:cs="Arial"/>
          <w:sz w:val="22"/>
          <w:szCs w:val="22"/>
        </w:rPr>
        <w:t>por el personal de vigilancia. El Instituto, no se hará responsable por robos o daños de vehículos motorizados ocurridos fuera del área de dicho estacionamiento.</w:t>
      </w:r>
    </w:p>
    <w:p w:rsidR="00BD119C" w:rsidRPr="0045153D" w:rsidRDefault="00BD119C" w:rsidP="00FA173A">
      <w:pPr>
        <w:pStyle w:val="Prrafodelista"/>
        <w:ind w:left="0"/>
        <w:jc w:val="both"/>
        <w:rPr>
          <w:rFonts w:ascii="Arial" w:hAnsi="Arial" w:cs="Arial"/>
          <w:sz w:val="22"/>
          <w:szCs w:val="22"/>
        </w:rPr>
      </w:pPr>
    </w:p>
    <w:p w:rsidR="0010267B" w:rsidRPr="0045153D" w:rsidRDefault="0010267B" w:rsidP="00FA173A">
      <w:pPr>
        <w:pStyle w:val="Prrafodelista"/>
        <w:ind w:left="0"/>
        <w:jc w:val="both"/>
        <w:rPr>
          <w:rFonts w:ascii="Arial" w:hAnsi="Arial" w:cs="Arial"/>
          <w:sz w:val="22"/>
          <w:szCs w:val="22"/>
        </w:rPr>
      </w:pPr>
    </w:p>
    <w:p w:rsidR="004F46C7" w:rsidRPr="0045153D" w:rsidRDefault="0010267B" w:rsidP="0010267B">
      <w:pPr>
        <w:pStyle w:val="Prrafodelista"/>
        <w:numPr>
          <w:ilvl w:val="0"/>
          <w:numId w:val="1"/>
        </w:numPr>
        <w:jc w:val="both"/>
        <w:rPr>
          <w:rFonts w:ascii="Arial" w:hAnsi="Arial" w:cs="Arial"/>
          <w:b/>
          <w:sz w:val="22"/>
          <w:szCs w:val="22"/>
        </w:rPr>
      </w:pPr>
      <w:r w:rsidRPr="0045153D">
        <w:rPr>
          <w:rFonts w:ascii="Arial" w:hAnsi="Arial" w:cs="Arial"/>
          <w:b/>
          <w:sz w:val="22"/>
          <w:szCs w:val="22"/>
        </w:rPr>
        <w:t>Registros</w:t>
      </w:r>
    </w:p>
    <w:p w:rsidR="0010267B" w:rsidRPr="0045153D" w:rsidRDefault="0010267B" w:rsidP="0010267B">
      <w:pPr>
        <w:pStyle w:val="Prrafodelista"/>
        <w:ind w:left="360"/>
        <w:jc w:val="both"/>
        <w:rPr>
          <w:rFonts w:ascii="Arial" w:hAnsi="Arial" w:cs="Arial"/>
          <w:b/>
          <w:sz w:val="22"/>
          <w:szCs w:val="22"/>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1474"/>
        <w:gridCol w:w="2278"/>
        <w:gridCol w:w="2194"/>
      </w:tblGrid>
      <w:tr w:rsidR="0045153D" w:rsidRPr="0045153D" w:rsidTr="007D41E9">
        <w:trPr>
          <w:trHeight w:val="544"/>
        </w:trPr>
        <w:tc>
          <w:tcPr>
            <w:tcW w:w="1873" w:type="pct"/>
            <w:vAlign w:val="center"/>
          </w:tcPr>
          <w:p w:rsidR="00BE4648" w:rsidRPr="0045153D" w:rsidRDefault="006940E7" w:rsidP="002B4691">
            <w:pPr>
              <w:jc w:val="center"/>
              <w:rPr>
                <w:rFonts w:ascii="Arial" w:hAnsi="Arial" w:cs="Arial"/>
                <w:b/>
                <w:szCs w:val="22"/>
              </w:rPr>
            </w:pPr>
            <w:r w:rsidRPr="0045153D">
              <w:br w:type="page"/>
            </w:r>
            <w:r w:rsidR="00BE4648" w:rsidRPr="0045153D">
              <w:rPr>
                <w:rFonts w:ascii="Arial" w:hAnsi="Arial" w:cs="Arial"/>
                <w:b/>
                <w:szCs w:val="22"/>
              </w:rPr>
              <w:t>Registros</w:t>
            </w:r>
          </w:p>
        </w:tc>
        <w:tc>
          <w:tcPr>
            <w:tcW w:w="775" w:type="pct"/>
            <w:vAlign w:val="center"/>
          </w:tcPr>
          <w:p w:rsidR="00BE4648" w:rsidRPr="0045153D" w:rsidRDefault="00BE4648" w:rsidP="002B4691">
            <w:pPr>
              <w:jc w:val="center"/>
              <w:rPr>
                <w:rFonts w:ascii="Arial" w:hAnsi="Arial" w:cs="Arial"/>
                <w:b/>
                <w:szCs w:val="22"/>
              </w:rPr>
            </w:pPr>
            <w:r w:rsidRPr="0045153D">
              <w:rPr>
                <w:rFonts w:ascii="Arial" w:hAnsi="Arial" w:cs="Arial"/>
                <w:b/>
                <w:szCs w:val="22"/>
              </w:rPr>
              <w:t>Tiempo de retención</w:t>
            </w:r>
          </w:p>
        </w:tc>
        <w:tc>
          <w:tcPr>
            <w:tcW w:w="1198" w:type="pct"/>
            <w:vAlign w:val="center"/>
          </w:tcPr>
          <w:p w:rsidR="00BE4648" w:rsidRPr="0045153D" w:rsidRDefault="00BE4648" w:rsidP="002B4691">
            <w:pPr>
              <w:jc w:val="center"/>
              <w:rPr>
                <w:rFonts w:ascii="Arial" w:hAnsi="Arial" w:cs="Arial"/>
                <w:b/>
                <w:szCs w:val="22"/>
              </w:rPr>
            </w:pPr>
            <w:r w:rsidRPr="0045153D">
              <w:rPr>
                <w:rFonts w:ascii="Arial" w:hAnsi="Arial" w:cs="Arial"/>
                <w:b/>
                <w:szCs w:val="22"/>
              </w:rPr>
              <w:t>Responsable de conservarlo</w:t>
            </w:r>
          </w:p>
        </w:tc>
        <w:tc>
          <w:tcPr>
            <w:tcW w:w="1154" w:type="pct"/>
            <w:vAlign w:val="center"/>
          </w:tcPr>
          <w:p w:rsidR="00BE4648" w:rsidRPr="0045153D" w:rsidRDefault="00BE4648" w:rsidP="002B4691">
            <w:pPr>
              <w:jc w:val="center"/>
              <w:rPr>
                <w:rFonts w:ascii="Arial" w:hAnsi="Arial" w:cs="Arial"/>
                <w:b/>
                <w:szCs w:val="22"/>
              </w:rPr>
            </w:pPr>
            <w:r w:rsidRPr="0045153D">
              <w:rPr>
                <w:rFonts w:ascii="Arial" w:hAnsi="Arial" w:cs="Arial"/>
                <w:b/>
                <w:szCs w:val="22"/>
              </w:rPr>
              <w:t>Código de registro</w:t>
            </w:r>
          </w:p>
        </w:tc>
      </w:tr>
      <w:tr w:rsidR="0045153D" w:rsidRPr="0045153D" w:rsidTr="007D41E9">
        <w:trPr>
          <w:trHeight w:val="227"/>
        </w:trPr>
        <w:tc>
          <w:tcPr>
            <w:tcW w:w="1873" w:type="pct"/>
            <w:vAlign w:val="center"/>
          </w:tcPr>
          <w:p w:rsidR="006E3F3C" w:rsidRPr="0045153D" w:rsidRDefault="006E3F3C" w:rsidP="002B4691">
            <w:pPr>
              <w:pStyle w:val="Default"/>
              <w:rPr>
                <w:color w:val="auto"/>
                <w:sz w:val="20"/>
                <w:szCs w:val="22"/>
              </w:rPr>
            </w:pPr>
            <w:r w:rsidRPr="0045153D">
              <w:rPr>
                <w:color w:val="auto"/>
                <w:sz w:val="20"/>
                <w:szCs w:val="22"/>
              </w:rPr>
              <w:t>Vale de Resguardo para Proteger y Salvaguardar los Bienes Propiedad del Usuario</w:t>
            </w:r>
          </w:p>
        </w:tc>
        <w:tc>
          <w:tcPr>
            <w:tcW w:w="775" w:type="pct"/>
            <w:vAlign w:val="center"/>
          </w:tcPr>
          <w:p w:rsidR="006E3F3C" w:rsidRPr="0045153D" w:rsidRDefault="00895788" w:rsidP="002B4691">
            <w:pPr>
              <w:pStyle w:val="Default"/>
              <w:jc w:val="center"/>
              <w:rPr>
                <w:color w:val="auto"/>
                <w:sz w:val="20"/>
                <w:szCs w:val="22"/>
              </w:rPr>
            </w:pPr>
            <w:r w:rsidRPr="0045153D">
              <w:rPr>
                <w:color w:val="auto"/>
                <w:sz w:val="20"/>
                <w:szCs w:val="22"/>
              </w:rPr>
              <w:t>6 meses</w:t>
            </w:r>
          </w:p>
        </w:tc>
        <w:tc>
          <w:tcPr>
            <w:tcW w:w="1198" w:type="pct"/>
            <w:vAlign w:val="center"/>
          </w:tcPr>
          <w:p w:rsidR="006E3F3C" w:rsidRPr="0045153D" w:rsidRDefault="0037799A" w:rsidP="002B4691">
            <w:pPr>
              <w:pStyle w:val="Default"/>
              <w:jc w:val="center"/>
              <w:rPr>
                <w:color w:val="auto"/>
                <w:sz w:val="20"/>
                <w:szCs w:val="22"/>
              </w:rPr>
            </w:pPr>
            <w:r w:rsidRPr="0045153D">
              <w:rPr>
                <w:color w:val="auto"/>
                <w:sz w:val="20"/>
                <w:szCs w:val="22"/>
              </w:rPr>
              <w:t>Responsable</w:t>
            </w:r>
            <w:r w:rsidR="006E3F3C" w:rsidRPr="0045153D">
              <w:rPr>
                <w:color w:val="auto"/>
                <w:sz w:val="20"/>
                <w:szCs w:val="22"/>
              </w:rPr>
              <w:t xml:space="preserve"> de Laboratorio correspondiente</w:t>
            </w:r>
          </w:p>
        </w:tc>
        <w:tc>
          <w:tcPr>
            <w:tcW w:w="1154" w:type="pct"/>
            <w:vAlign w:val="center"/>
          </w:tcPr>
          <w:p w:rsidR="006E3F3C" w:rsidRPr="0045153D" w:rsidRDefault="006E3F3C" w:rsidP="002B4691">
            <w:pPr>
              <w:pStyle w:val="Default"/>
              <w:jc w:val="center"/>
              <w:rPr>
                <w:color w:val="auto"/>
                <w:sz w:val="20"/>
                <w:szCs w:val="22"/>
              </w:rPr>
            </w:pPr>
            <w:r w:rsidRPr="0045153D">
              <w:rPr>
                <w:color w:val="auto"/>
                <w:sz w:val="20"/>
                <w:szCs w:val="22"/>
              </w:rPr>
              <w:t>ITSSY-IT-CA-05-01</w:t>
            </w:r>
          </w:p>
        </w:tc>
      </w:tr>
      <w:tr w:rsidR="0045153D" w:rsidRPr="0045153D" w:rsidTr="007D41E9">
        <w:trPr>
          <w:trHeight w:val="227"/>
        </w:trPr>
        <w:tc>
          <w:tcPr>
            <w:tcW w:w="1873" w:type="pct"/>
            <w:vAlign w:val="center"/>
          </w:tcPr>
          <w:p w:rsidR="00BE4648" w:rsidRPr="0045153D" w:rsidRDefault="006E3F3C" w:rsidP="002B4691">
            <w:pPr>
              <w:pStyle w:val="Default"/>
              <w:rPr>
                <w:color w:val="auto"/>
                <w:sz w:val="20"/>
                <w:szCs w:val="22"/>
              </w:rPr>
            </w:pPr>
            <w:r w:rsidRPr="0045153D">
              <w:rPr>
                <w:color w:val="auto"/>
                <w:sz w:val="20"/>
                <w:szCs w:val="22"/>
              </w:rPr>
              <w:t>Formato de Constancia para la Entrega del Bien Propiedad del Cliente</w:t>
            </w:r>
          </w:p>
        </w:tc>
        <w:tc>
          <w:tcPr>
            <w:tcW w:w="775" w:type="pct"/>
            <w:vAlign w:val="center"/>
          </w:tcPr>
          <w:p w:rsidR="00BE4648" w:rsidRPr="0045153D" w:rsidRDefault="00BE4648" w:rsidP="002B4691">
            <w:pPr>
              <w:pStyle w:val="Default"/>
              <w:jc w:val="center"/>
              <w:rPr>
                <w:color w:val="auto"/>
                <w:sz w:val="20"/>
                <w:szCs w:val="22"/>
              </w:rPr>
            </w:pPr>
            <w:r w:rsidRPr="0045153D">
              <w:rPr>
                <w:color w:val="auto"/>
                <w:sz w:val="20"/>
                <w:szCs w:val="22"/>
              </w:rPr>
              <w:t>Permanente</w:t>
            </w:r>
          </w:p>
        </w:tc>
        <w:tc>
          <w:tcPr>
            <w:tcW w:w="1198" w:type="pct"/>
            <w:vAlign w:val="center"/>
          </w:tcPr>
          <w:p w:rsidR="00BE4648" w:rsidRPr="0045153D" w:rsidRDefault="00BE4648" w:rsidP="002B4691">
            <w:pPr>
              <w:pStyle w:val="Default"/>
              <w:jc w:val="center"/>
              <w:rPr>
                <w:color w:val="auto"/>
                <w:sz w:val="20"/>
                <w:szCs w:val="22"/>
              </w:rPr>
            </w:pPr>
            <w:r w:rsidRPr="0045153D">
              <w:rPr>
                <w:color w:val="auto"/>
                <w:sz w:val="20"/>
                <w:szCs w:val="22"/>
              </w:rPr>
              <w:t>Servicios Escolares</w:t>
            </w:r>
            <w:r w:rsidR="006E3F3C" w:rsidRPr="0045153D">
              <w:rPr>
                <w:color w:val="auto"/>
                <w:sz w:val="20"/>
                <w:szCs w:val="22"/>
              </w:rPr>
              <w:t xml:space="preserve"> y </w:t>
            </w:r>
            <w:r w:rsidR="0037799A" w:rsidRPr="0045153D">
              <w:rPr>
                <w:color w:val="auto"/>
                <w:sz w:val="20"/>
                <w:szCs w:val="22"/>
              </w:rPr>
              <w:t>Tutorías</w:t>
            </w:r>
          </w:p>
        </w:tc>
        <w:tc>
          <w:tcPr>
            <w:tcW w:w="1154" w:type="pct"/>
            <w:vAlign w:val="center"/>
          </w:tcPr>
          <w:p w:rsidR="00BE4648" w:rsidRPr="0045153D" w:rsidRDefault="006E3F3C" w:rsidP="002B4691">
            <w:pPr>
              <w:pStyle w:val="Default"/>
              <w:jc w:val="center"/>
              <w:rPr>
                <w:rFonts w:cs="Times New Roman"/>
                <w:color w:val="auto"/>
                <w:sz w:val="20"/>
                <w:szCs w:val="22"/>
              </w:rPr>
            </w:pPr>
            <w:r w:rsidRPr="0045153D">
              <w:rPr>
                <w:color w:val="auto"/>
                <w:sz w:val="20"/>
                <w:szCs w:val="22"/>
              </w:rPr>
              <w:t>ITSSY-IT-CA-05-02</w:t>
            </w:r>
          </w:p>
        </w:tc>
      </w:tr>
      <w:tr w:rsidR="0045153D" w:rsidRPr="0045153D" w:rsidTr="007D41E9">
        <w:trPr>
          <w:trHeight w:val="227"/>
        </w:trPr>
        <w:tc>
          <w:tcPr>
            <w:tcW w:w="1873" w:type="pct"/>
            <w:vAlign w:val="center"/>
          </w:tcPr>
          <w:p w:rsidR="0037799A" w:rsidRPr="0045153D" w:rsidRDefault="0037799A" w:rsidP="002B4691">
            <w:pPr>
              <w:jc w:val="both"/>
              <w:rPr>
                <w:rFonts w:ascii="Arial" w:hAnsi="Arial" w:cs="Arial"/>
                <w:szCs w:val="22"/>
                <w:lang w:val="es-ES"/>
              </w:rPr>
            </w:pPr>
            <w:r w:rsidRPr="0045153D">
              <w:rPr>
                <w:rFonts w:ascii="Arial" w:hAnsi="Arial" w:cs="Arial"/>
                <w:szCs w:val="22"/>
              </w:rPr>
              <w:t xml:space="preserve">Formato para Control Interno de </w:t>
            </w:r>
            <w:proofErr w:type="spellStart"/>
            <w:r w:rsidRPr="0045153D">
              <w:rPr>
                <w:rFonts w:ascii="Arial" w:hAnsi="Arial" w:cs="Arial"/>
                <w:szCs w:val="22"/>
              </w:rPr>
              <w:t>Lockers</w:t>
            </w:r>
            <w:proofErr w:type="spellEnd"/>
            <w:r w:rsidRPr="0045153D">
              <w:rPr>
                <w:rFonts w:ascii="Arial" w:hAnsi="Arial" w:cs="Arial"/>
                <w:szCs w:val="22"/>
              </w:rPr>
              <w:t xml:space="preserve"> en los Laboratorios y Talleres de Ingeniería Bioquímica</w:t>
            </w:r>
          </w:p>
        </w:tc>
        <w:tc>
          <w:tcPr>
            <w:tcW w:w="775" w:type="pct"/>
            <w:vAlign w:val="center"/>
          </w:tcPr>
          <w:p w:rsidR="0037799A" w:rsidRPr="0045153D" w:rsidRDefault="0037799A" w:rsidP="00EE21FB">
            <w:pPr>
              <w:pStyle w:val="Default"/>
              <w:jc w:val="center"/>
              <w:rPr>
                <w:color w:val="auto"/>
                <w:sz w:val="20"/>
                <w:szCs w:val="22"/>
              </w:rPr>
            </w:pPr>
            <w:r w:rsidRPr="0045153D">
              <w:rPr>
                <w:color w:val="auto"/>
                <w:sz w:val="20"/>
                <w:szCs w:val="22"/>
              </w:rPr>
              <w:t>6 meses</w:t>
            </w:r>
          </w:p>
        </w:tc>
        <w:tc>
          <w:tcPr>
            <w:tcW w:w="1198" w:type="pct"/>
            <w:vAlign w:val="center"/>
          </w:tcPr>
          <w:p w:rsidR="0037799A" w:rsidRPr="0045153D" w:rsidRDefault="0037799A" w:rsidP="00836BF1">
            <w:pPr>
              <w:pStyle w:val="Default"/>
              <w:jc w:val="center"/>
              <w:rPr>
                <w:color w:val="auto"/>
                <w:sz w:val="20"/>
                <w:szCs w:val="22"/>
              </w:rPr>
            </w:pPr>
            <w:r w:rsidRPr="0045153D">
              <w:rPr>
                <w:color w:val="auto"/>
                <w:sz w:val="20"/>
                <w:szCs w:val="22"/>
              </w:rPr>
              <w:t>Responsable de Laboratorio correspondiente</w:t>
            </w:r>
          </w:p>
        </w:tc>
        <w:tc>
          <w:tcPr>
            <w:tcW w:w="1154" w:type="pct"/>
            <w:vAlign w:val="center"/>
          </w:tcPr>
          <w:p w:rsidR="0037799A" w:rsidRPr="0045153D" w:rsidRDefault="0037799A" w:rsidP="002B4691">
            <w:pPr>
              <w:pStyle w:val="Default"/>
              <w:jc w:val="center"/>
              <w:rPr>
                <w:color w:val="auto"/>
                <w:sz w:val="20"/>
                <w:szCs w:val="22"/>
              </w:rPr>
            </w:pPr>
            <w:r w:rsidRPr="0045153D">
              <w:rPr>
                <w:color w:val="auto"/>
                <w:sz w:val="20"/>
                <w:szCs w:val="22"/>
                <w:lang w:val="es-ES_tradnl"/>
              </w:rPr>
              <w:t>ITSSY-F-AC-11-10</w:t>
            </w:r>
          </w:p>
        </w:tc>
      </w:tr>
      <w:tr w:rsidR="0045153D" w:rsidRPr="0045153D" w:rsidTr="007D41E9">
        <w:trPr>
          <w:trHeight w:val="227"/>
        </w:trPr>
        <w:tc>
          <w:tcPr>
            <w:tcW w:w="1873" w:type="pct"/>
            <w:vAlign w:val="center"/>
          </w:tcPr>
          <w:p w:rsidR="0037799A" w:rsidRPr="0045153D" w:rsidRDefault="0037799A" w:rsidP="002B4691">
            <w:pPr>
              <w:jc w:val="both"/>
              <w:rPr>
                <w:rFonts w:ascii="Arial" w:hAnsi="Arial" w:cs="Arial"/>
                <w:szCs w:val="22"/>
                <w:lang w:val="es-ES"/>
              </w:rPr>
            </w:pPr>
            <w:r w:rsidRPr="0045153D">
              <w:rPr>
                <w:rFonts w:ascii="Arial" w:hAnsi="Arial" w:cs="Arial"/>
                <w:szCs w:val="22"/>
                <w:lang w:val="es-ES"/>
              </w:rPr>
              <w:t>Bitácora para el Registro de Vehículos Motorizados y Bicicletas</w:t>
            </w:r>
          </w:p>
        </w:tc>
        <w:tc>
          <w:tcPr>
            <w:tcW w:w="775" w:type="pct"/>
            <w:vAlign w:val="center"/>
          </w:tcPr>
          <w:p w:rsidR="0037799A" w:rsidRPr="0045153D" w:rsidRDefault="0037799A" w:rsidP="00EE21FB">
            <w:pPr>
              <w:pStyle w:val="Default"/>
              <w:jc w:val="center"/>
              <w:rPr>
                <w:color w:val="auto"/>
                <w:sz w:val="20"/>
                <w:szCs w:val="22"/>
              </w:rPr>
            </w:pPr>
            <w:r w:rsidRPr="0045153D">
              <w:rPr>
                <w:color w:val="auto"/>
                <w:sz w:val="20"/>
                <w:szCs w:val="22"/>
              </w:rPr>
              <w:t>6 meses</w:t>
            </w:r>
          </w:p>
        </w:tc>
        <w:tc>
          <w:tcPr>
            <w:tcW w:w="1198" w:type="pct"/>
            <w:vAlign w:val="center"/>
          </w:tcPr>
          <w:p w:rsidR="0037799A" w:rsidRPr="0045153D" w:rsidRDefault="0015262E" w:rsidP="00836BF1">
            <w:pPr>
              <w:pStyle w:val="Default"/>
              <w:jc w:val="center"/>
              <w:rPr>
                <w:color w:val="auto"/>
                <w:sz w:val="20"/>
                <w:szCs w:val="22"/>
              </w:rPr>
            </w:pPr>
            <w:r>
              <w:rPr>
                <w:color w:val="auto"/>
                <w:sz w:val="20"/>
                <w:szCs w:val="22"/>
              </w:rPr>
              <w:t>Servicio Externo de Vigilancia</w:t>
            </w:r>
          </w:p>
        </w:tc>
        <w:tc>
          <w:tcPr>
            <w:tcW w:w="1154" w:type="pct"/>
            <w:vAlign w:val="center"/>
          </w:tcPr>
          <w:p w:rsidR="0037799A" w:rsidRPr="0045153D" w:rsidRDefault="0037799A" w:rsidP="00EE21FB">
            <w:pPr>
              <w:pStyle w:val="Default"/>
              <w:jc w:val="center"/>
              <w:rPr>
                <w:color w:val="auto"/>
                <w:sz w:val="20"/>
                <w:szCs w:val="22"/>
              </w:rPr>
            </w:pPr>
            <w:r w:rsidRPr="0045153D">
              <w:rPr>
                <w:color w:val="auto"/>
                <w:sz w:val="20"/>
                <w:szCs w:val="22"/>
              </w:rPr>
              <w:t>N/A</w:t>
            </w:r>
          </w:p>
        </w:tc>
      </w:tr>
    </w:tbl>
    <w:p w:rsidR="0010267B" w:rsidRPr="00D66117" w:rsidRDefault="0010267B">
      <w:pPr>
        <w:overflowPunct/>
        <w:autoSpaceDE/>
        <w:autoSpaceDN/>
        <w:adjustRightInd/>
        <w:textAlignment w:val="auto"/>
        <w:rPr>
          <w:rFonts w:ascii="Arial" w:hAnsi="Arial" w:cs="Arial"/>
          <w:b/>
          <w:sz w:val="22"/>
          <w:szCs w:val="22"/>
          <w:lang w:val="es-ES"/>
        </w:rPr>
      </w:pPr>
    </w:p>
    <w:sectPr w:rsidR="0010267B" w:rsidRPr="00D66117" w:rsidSect="0065495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8F" w:rsidRDefault="0025688F">
      <w:r>
        <w:separator/>
      </w:r>
    </w:p>
  </w:endnote>
  <w:endnote w:type="continuationSeparator" w:id="0">
    <w:p w:rsidR="0025688F" w:rsidRDefault="0025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30" w:rsidRDefault="008D31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F4" w:rsidRPr="001A06AE" w:rsidRDefault="00CE3EF4" w:rsidP="00F11559">
    <w:pPr>
      <w:pStyle w:val="Piedepgina"/>
      <w:jc w:val="center"/>
      <w:rPr>
        <w:rFonts w:ascii="Arial" w:hAnsi="Arial" w:cs="Arial"/>
      </w:rPr>
    </w:pPr>
    <w:r w:rsidRPr="001A06AE">
      <w:rPr>
        <w:rFonts w:ascii="Arial" w:hAnsi="Arial" w:cs="Arial"/>
        <w:b/>
        <w:bCs/>
      </w:rPr>
      <w:t>Toda copia en PAPEL es un “Documento No Controlado” a excepción del original.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30" w:rsidRDefault="008D31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8F" w:rsidRDefault="0025688F">
      <w:r>
        <w:separator/>
      </w:r>
    </w:p>
  </w:footnote>
  <w:footnote w:type="continuationSeparator" w:id="0">
    <w:p w:rsidR="0025688F" w:rsidRDefault="0025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30" w:rsidRDefault="008D31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219"/>
      <w:gridCol w:w="4029"/>
      <w:gridCol w:w="2357"/>
      <w:gridCol w:w="1551"/>
    </w:tblGrid>
    <w:tr w:rsidR="00CE3EF4" w:rsidRPr="00D61872" w:rsidTr="003B64A2">
      <w:trPr>
        <w:cantSplit/>
        <w:trHeight w:val="597"/>
        <w:jc w:val="center"/>
      </w:trPr>
      <w:tc>
        <w:tcPr>
          <w:tcW w:w="2219" w:type="dxa"/>
          <w:vMerge w:val="restart"/>
          <w:vAlign w:val="center"/>
        </w:tcPr>
        <w:p w:rsidR="00CE3EF4" w:rsidRPr="00101282" w:rsidRDefault="00FC0BA5" w:rsidP="00E73EB4">
          <w:pPr>
            <w:pStyle w:val="Encabezado"/>
            <w:jc w:val="center"/>
          </w:pPr>
          <w:r>
            <w:rPr>
              <w:noProof/>
              <w:lang w:val="es-MX" w:eastAsia="es-MX"/>
            </w:rPr>
            <w:drawing>
              <wp:anchor distT="0" distB="0" distL="114300" distR="114300" simplePos="0" relativeHeight="251658240" behindDoc="1" locked="0" layoutInCell="1" allowOverlap="1" wp14:anchorId="2469AEDB" wp14:editId="0565C2D5">
                <wp:simplePos x="0" y="0"/>
                <wp:positionH relativeFrom="column">
                  <wp:posOffset>67945</wp:posOffset>
                </wp:positionH>
                <wp:positionV relativeFrom="paragraph">
                  <wp:posOffset>5715</wp:posOffset>
                </wp:positionV>
                <wp:extent cx="1079500" cy="698500"/>
                <wp:effectExtent l="0" t="0" r="6350" b="6350"/>
                <wp:wrapNone/>
                <wp:docPr id="13" name="Imagen 13" descr="C:\Users\Dirección\AppData\Local\Microsoft\Windows\Temporary Internet Files\Low\Content.IE5\TD9602K3\LOGO_SNEST_AZ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Users\Dirección\AppData\Local\Microsoft\Windows\Temporary Internet Files\Low\Content.IE5\TD9602K3\LOGO_SNEST_AZUL[1].png"/>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9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vMerge w:val="restart"/>
        </w:tcPr>
        <w:p w:rsidR="00CE3EF4" w:rsidRPr="006F0F2B" w:rsidRDefault="00CE3EF4" w:rsidP="00E73EB4">
          <w:pPr>
            <w:pStyle w:val="Piedepgina"/>
            <w:jc w:val="center"/>
            <w:rPr>
              <w:rFonts w:ascii="Arial" w:hAnsi="Arial" w:cs="Arial"/>
              <w:b/>
              <w:sz w:val="18"/>
            </w:rPr>
          </w:pPr>
          <w:r w:rsidRPr="006F0F2B">
            <w:rPr>
              <w:rFonts w:ascii="Arial" w:hAnsi="Arial" w:cs="Arial"/>
              <w:b/>
              <w:sz w:val="18"/>
            </w:rPr>
            <w:t xml:space="preserve">Nombre del Documento: </w:t>
          </w:r>
        </w:p>
        <w:p w:rsidR="00CE3EF4" w:rsidRPr="006F0F2B" w:rsidRDefault="00CE3EF4" w:rsidP="00E73EB4">
          <w:pPr>
            <w:pStyle w:val="Piedepgina"/>
            <w:jc w:val="center"/>
            <w:rPr>
              <w:rFonts w:ascii="Arial" w:hAnsi="Arial" w:cs="Arial"/>
              <w:b/>
              <w:sz w:val="18"/>
            </w:rPr>
          </w:pPr>
        </w:p>
        <w:p w:rsidR="00CE3EF4" w:rsidRPr="006F0F2B" w:rsidRDefault="00CE3EF4" w:rsidP="00E170AC">
          <w:pPr>
            <w:pStyle w:val="Piedepgina"/>
            <w:jc w:val="center"/>
            <w:rPr>
              <w:rFonts w:ascii="Arial" w:hAnsi="Arial" w:cs="Arial"/>
              <w:b/>
              <w:sz w:val="18"/>
            </w:rPr>
          </w:pPr>
          <w:r w:rsidRPr="006F0F2B">
            <w:rPr>
              <w:rFonts w:ascii="Arial" w:hAnsi="Arial" w:cs="Arial"/>
              <w:b/>
              <w:sz w:val="18"/>
            </w:rPr>
            <w:t xml:space="preserve">Instructivo de Trabajo </w:t>
          </w:r>
          <w:r>
            <w:rPr>
              <w:rFonts w:ascii="Arial" w:hAnsi="Arial" w:cs="Arial"/>
              <w:b/>
              <w:sz w:val="18"/>
            </w:rPr>
            <w:t>para Proteger</w:t>
          </w:r>
          <w:r w:rsidRPr="006F0F2B">
            <w:rPr>
              <w:rFonts w:ascii="Arial" w:hAnsi="Arial" w:cs="Arial"/>
              <w:b/>
              <w:sz w:val="18"/>
            </w:rPr>
            <w:t xml:space="preserve"> y </w:t>
          </w:r>
          <w:r>
            <w:rPr>
              <w:rFonts w:ascii="Arial" w:hAnsi="Arial" w:cs="Arial"/>
              <w:b/>
              <w:sz w:val="18"/>
            </w:rPr>
            <w:t>Salvaguardar los</w:t>
          </w:r>
          <w:r w:rsidRPr="006F0F2B">
            <w:rPr>
              <w:rFonts w:ascii="Arial" w:hAnsi="Arial" w:cs="Arial"/>
              <w:b/>
              <w:sz w:val="18"/>
            </w:rPr>
            <w:t xml:space="preserve"> </w:t>
          </w:r>
          <w:r>
            <w:rPr>
              <w:rFonts w:ascii="Arial" w:hAnsi="Arial" w:cs="Arial"/>
              <w:b/>
              <w:sz w:val="18"/>
            </w:rPr>
            <w:t>Bienes</w:t>
          </w:r>
          <w:r w:rsidRPr="006F0F2B">
            <w:rPr>
              <w:rFonts w:ascii="Arial" w:hAnsi="Arial" w:cs="Arial"/>
              <w:b/>
              <w:sz w:val="18"/>
            </w:rPr>
            <w:t xml:space="preserve"> </w:t>
          </w:r>
          <w:r>
            <w:rPr>
              <w:rFonts w:ascii="Arial" w:hAnsi="Arial" w:cs="Arial"/>
              <w:b/>
              <w:sz w:val="18"/>
            </w:rPr>
            <w:t>P</w:t>
          </w:r>
          <w:r w:rsidRPr="006F0F2B">
            <w:rPr>
              <w:rFonts w:ascii="Arial" w:hAnsi="Arial" w:cs="Arial"/>
              <w:b/>
              <w:sz w:val="18"/>
            </w:rPr>
            <w:t xml:space="preserve">ropiedad del </w:t>
          </w:r>
          <w:r>
            <w:rPr>
              <w:rFonts w:ascii="Arial" w:hAnsi="Arial" w:cs="Arial"/>
              <w:b/>
              <w:sz w:val="18"/>
            </w:rPr>
            <w:t>C</w:t>
          </w:r>
          <w:r w:rsidRPr="006F0F2B">
            <w:rPr>
              <w:rFonts w:ascii="Arial" w:hAnsi="Arial" w:cs="Arial"/>
              <w:b/>
              <w:sz w:val="18"/>
            </w:rPr>
            <w:t>liente</w:t>
          </w:r>
        </w:p>
      </w:tc>
      <w:tc>
        <w:tcPr>
          <w:tcW w:w="2357" w:type="dxa"/>
          <w:tcBorders>
            <w:right w:val="single" w:sz="4" w:space="0" w:color="auto"/>
          </w:tcBorders>
          <w:vAlign w:val="center"/>
        </w:tcPr>
        <w:p w:rsidR="00CE3EF4" w:rsidRPr="006F0F2B" w:rsidRDefault="00CE3EF4" w:rsidP="00E73EB4">
          <w:pPr>
            <w:pStyle w:val="Piedepgina"/>
            <w:jc w:val="center"/>
            <w:rPr>
              <w:rFonts w:ascii="Arial" w:hAnsi="Arial" w:cs="Arial"/>
              <w:b/>
              <w:sz w:val="18"/>
              <w:lang w:val="en-US"/>
            </w:rPr>
          </w:pPr>
          <w:proofErr w:type="spellStart"/>
          <w:r w:rsidRPr="006F0F2B">
            <w:rPr>
              <w:rFonts w:ascii="Arial" w:hAnsi="Arial" w:cs="Arial"/>
              <w:b/>
              <w:sz w:val="18"/>
              <w:lang w:val="en-US"/>
            </w:rPr>
            <w:t>Código</w:t>
          </w:r>
          <w:proofErr w:type="spellEnd"/>
          <w:r w:rsidRPr="006F0F2B">
            <w:rPr>
              <w:rFonts w:ascii="Arial" w:hAnsi="Arial" w:cs="Arial"/>
              <w:b/>
              <w:sz w:val="18"/>
              <w:lang w:val="en-US"/>
            </w:rPr>
            <w:t>:</w:t>
          </w:r>
        </w:p>
        <w:p w:rsidR="00CE3EF4" w:rsidRPr="006F0F2B" w:rsidRDefault="00CE3EF4" w:rsidP="000A3ED7">
          <w:pPr>
            <w:pStyle w:val="Piedepgina"/>
            <w:jc w:val="center"/>
            <w:rPr>
              <w:rFonts w:ascii="Arial" w:hAnsi="Arial" w:cs="Arial"/>
              <w:b/>
              <w:sz w:val="18"/>
              <w:lang w:val="en-US"/>
            </w:rPr>
          </w:pPr>
          <w:r w:rsidRPr="006F0F2B">
            <w:rPr>
              <w:rFonts w:ascii="Arial" w:hAnsi="Arial" w:cs="Arial"/>
              <w:b/>
              <w:sz w:val="18"/>
              <w:lang w:val="en-US"/>
            </w:rPr>
            <w:t>ITSSY-IT-CA-</w:t>
          </w:r>
          <w:r>
            <w:rPr>
              <w:rFonts w:ascii="Arial" w:hAnsi="Arial" w:cs="Arial"/>
              <w:b/>
              <w:sz w:val="18"/>
              <w:lang w:val="en-US"/>
            </w:rPr>
            <w:t>05</w:t>
          </w:r>
        </w:p>
      </w:tc>
      <w:tc>
        <w:tcPr>
          <w:tcW w:w="1551" w:type="dxa"/>
          <w:vMerge w:val="restart"/>
          <w:tcBorders>
            <w:left w:val="single" w:sz="4" w:space="0" w:color="auto"/>
          </w:tcBorders>
          <w:vAlign w:val="center"/>
        </w:tcPr>
        <w:p w:rsidR="00CE3EF4" w:rsidRPr="009F53F4" w:rsidRDefault="00CE3EF4" w:rsidP="00E73EB4">
          <w:pPr>
            <w:jc w:val="center"/>
            <w:rPr>
              <w:b/>
              <w:lang w:val="en-US"/>
            </w:rPr>
          </w:pPr>
          <w:r>
            <w:rPr>
              <w:b/>
              <w:noProof/>
              <w:lang w:val="es-MX" w:eastAsia="es-MX"/>
            </w:rPr>
            <w:drawing>
              <wp:anchor distT="0" distB="0" distL="114300" distR="114300" simplePos="0" relativeHeight="251656192" behindDoc="1" locked="0" layoutInCell="1" allowOverlap="1" wp14:anchorId="2BF00C7E" wp14:editId="331C1092">
                <wp:simplePos x="0" y="0"/>
                <wp:positionH relativeFrom="column">
                  <wp:posOffset>130810</wp:posOffset>
                </wp:positionH>
                <wp:positionV relativeFrom="paragraph">
                  <wp:posOffset>24130</wp:posOffset>
                </wp:positionV>
                <wp:extent cx="724535" cy="923925"/>
                <wp:effectExtent l="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srcRect/>
                        <a:stretch>
                          <a:fillRect/>
                        </a:stretch>
                      </pic:blipFill>
                      <pic:spPr bwMode="auto">
                        <a:xfrm>
                          <a:off x="0" y="0"/>
                          <a:ext cx="724535"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E3EF4" w:rsidRPr="00101282" w:rsidTr="003B64A2">
      <w:trPr>
        <w:cantSplit/>
        <w:trHeight w:val="347"/>
        <w:jc w:val="center"/>
      </w:trPr>
      <w:tc>
        <w:tcPr>
          <w:tcW w:w="2219" w:type="dxa"/>
          <w:vMerge/>
        </w:tcPr>
        <w:p w:rsidR="00CE3EF4" w:rsidRPr="00101282" w:rsidRDefault="00CE3EF4" w:rsidP="00E73EB4">
          <w:pPr>
            <w:pStyle w:val="Encabezado"/>
            <w:rPr>
              <w:lang w:val="en-US"/>
            </w:rPr>
          </w:pPr>
        </w:p>
      </w:tc>
      <w:tc>
        <w:tcPr>
          <w:tcW w:w="4029" w:type="dxa"/>
          <w:vMerge/>
        </w:tcPr>
        <w:p w:rsidR="00CE3EF4" w:rsidRPr="006F0F2B" w:rsidRDefault="00CE3EF4" w:rsidP="00E73EB4">
          <w:pPr>
            <w:rPr>
              <w:rFonts w:ascii="Arial" w:hAnsi="Arial" w:cs="Arial"/>
              <w:b/>
              <w:sz w:val="18"/>
              <w:lang w:val="en-US"/>
            </w:rPr>
          </w:pPr>
        </w:p>
      </w:tc>
      <w:tc>
        <w:tcPr>
          <w:tcW w:w="2357" w:type="dxa"/>
          <w:tcBorders>
            <w:right w:val="single" w:sz="4" w:space="0" w:color="auto"/>
          </w:tcBorders>
          <w:vAlign w:val="center"/>
        </w:tcPr>
        <w:p w:rsidR="00CE3EF4" w:rsidRPr="006F0F2B" w:rsidRDefault="00CE3EF4" w:rsidP="00E73EB4">
          <w:pPr>
            <w:jc w:val="center"/>
            <w:rPr>
              <w:rFonts w:ascii="Arial" w:hAnsi="Arial" w:cs="Arial"/>
              <w:b/>
              <w:sz w:val="18"/>
            </w:rPr>
          </w:pPr>
          <w:r w:rsidRPr="006F0F2B">
            <w:rPr>
              <w:rFonts w:ascii="Arial" w:hAnsi="Arial" w:cs="Arial"/>
              <w:b/>
              <w:sz w:val="18"/>
            </w:rPr>
            <w:t>Revisión: 1</w:t>
          </w:r>
        </w:p>
      </w:tc>
      <w:tc>
        <w:tcPr>
          <w:tcW w:w="1551" w:type="dxa"/>
          <w:vMerge/>
          <w:tcBorders>
            <w:left w:val="single" w:sz="4" w:space="0" w:color="auto"/>
          </w:tcBorders>
          <w:vAlign w:val="center"/>
        </w:tcPr>
        <w:p w:rsidR="00CE3EF4" w:rsidRPr="009F53F4" w:rsidRDefault="00CE3EF4" w:rsidP="00E73EB4">
          <w:pPr>
            <w:rPr>
              <w:b/>
            </w:rPr>
          </w:pPr>
        </w:p>
      </w:tc>
    </w:tr>
    <w:tr w:rsidR="00CE3EF4" w:rsidRPr="00101282" w:rsidTr="003B64A2">
      <w:trPr>
        <w:cantSplit/>
        <w:trHeight w:val="394"/>
        <w:jc w:val="center"/>
      </w:trPr>
      <w:tc>
        <w:tcPr>
          <w:tcW w:w="2219" w:type="dxa"/>
          <w:vMerge/>
        </w:tcPr>
        <w:p w:rsidR="00CE3EF4" w:rsidRPr="00101282" w:rsidRDefault="00CE3EF4" w:rsidP="00E73EB4">
          <w:pPr>
            <w:pStyle w:val="Encabezado"/>
          </w:pPr>
        </w:p>
      </w:tc>
      <w:tc>
        <w:tcPr>
          <w:tcW w:w="4029" w:type="dxa"/>
        </w:tcPr>
        <w:p w:rsidR="00CE3EF4" w:rsidRPr="006F0F2B" w:rsidRDefault="00CE3EF4" w:rsidP="00E64378">
          <w:pPr>
            <w:pStyle w:val="Encabezado"/>
            <w:jc w:val="center"/>
            <w:rPr>
              <w:rFonts w:ascii="Arial" w:hAnsi="Arial" w:cs="Arial"/>
              <w:b/>
              <w:sz w:val="18"/>
            </w:rPr>
          </w:pPr>
          <w:r w:rsidRPr="006F0F2B">
            <w:rPr>
              <w:rFonts w:ascii="Arial" w:hAnsi="Arial" w:cs="Arial"/>
              <w:b/>
              <w:sz w:val="18"/>
            </w:rPr>
            <w:t xml:space="preserve">Referencia a la Norma ISO 9001-2008: </w:t>
          </w:r>
        </w:p>
        <w:p w:rsidR="00CE3EF4" w:rsidRPr="006F0F2B" w:rsidRDefault="00CE3EF4" w:rsidP="00E64378">
          <w:pPr>
            <w:pStyle w:val="Encabezado"/>
            <w:jc w:val="center"/>
            <w:rPr>
              <w:rFonts w:ascii="Arial" w:hAnsi="Arial" w:cs="Arial"/>
              <w:b/>
              <w:sz w:val="18"/>
            </w:rPr>
          </w:pPr>
          <w:r w:rsidRPr="006F0F2B">
            <w:rPr>
              <w:rFonts w:ascii="Arial" w:hAnsi="Arial" w:cs="Arial"/>
              <w:b/>
              <w:sz w:val="18"/>
            </w:rPr>
            <w:t>7.5.4</w:t>
          </w:r>
          <w:r>
            <w:rPr>
              <w:rFonts w:ascii="Arial" w:hAnsi="Arial" w:cs="Arial"/>
              <w:b/>
              <w:sz w:val="18"/>
            </w:rPr>
            <w:t>, 7.5.5</w:t>
          </w:r>
        </w:p>
      </w:tc>
      <w:tc>
        <w:tcPr>
          <w:tcW w:w="2357" w:type="dxa"/>
          <w:tcBorders>
            <w:right w:val="single" w:sz="4" w:space="0" w:color="auto"/>
          </w:tcBorders>
          <w:vAlign w:val="center"/>
        </w:tcPr>
        <w:p w:rsidR="00CE3EF4" w:rsidRPr="006F0F2B" w:rsidRDefault="00CE3EF4" w:rsidP="00E73EB4">
          <w:pPr>
            <w:jc w:val="center"/>
            <w:rPr>
              <w:rFonts w:ascii="Arial" w:hAnsi="Arial" w:cs="Arial"/>
              <w:b/>
              <w:sz w:val="18"/>
            </w:rPr>
          </w:pPr>
          <w:r w:rsidRPr="006F0F2B">
            <w:rPr>
              <w:rFonts w:ascii="Arial" w:hAnsi="Arial" w:cs="Arial"/>
              <w:b/>
              <w:sz w:val="18"/>
            </w:rPr>
            <w:t xml:space="preserve">Página </w:t>
          </w:r>
          <w:r w:rsidRPr="006F0F2B">
            <w:rPr>
              <w:rFonts w:ascii="Arial" w:hAnsi="Arial" w:cs="Arial"/>
              <w:b/>
              <w:sz w:val="18"/>
            </w:rPr>
            <w:fldChar w:fldCharType="begin"/>
          </w:r>
          <w:r w:rsidRPr="006F0F2B">
            <w:rPr>
              <w:rFonts w:ascii="Arial" w:hAnsi="Arial" w:cs="Arial"/>
              <w:b/>
              <w:sz w:val="18"/>
            </w:rPr>
            <w:instrText xml:space="preserve"> PAGE </w:instrText>
          </w:r>
          <w:r w:rsidRPr="006F0F2B">
            <w:rPr>
              <w:rFonts w:ascii="Arial" w:hAnsi="Arial" w:cs="Arial"/>
              <w:b/>
              <w:sz w:val="18"/>
            </w:rPr>
            <w:fldChar w:fldCharType="separate"/>
          </w:r>
          <w:r w:rsidR="001A6F1A">
            <w:rPr>
              <w:rFonts w:ascii="Arial" w:hAnsi="Arial" w:cs="Arial"/>
              <w:b/>
              <w:noProof/>
              <w:sz w:val="18"/>
            </w:rPr>
            <w:t>3</w:t>
          </w:r>
          <w:r w:rsidRPr="006F0F2B">
            <w:rPr>
              <w:rFonts w:ascii="Arial" w:hAnsi="Arial" w:cs="Arial"/>
              <w:b/>
              <w:sz w:val="18"/>
            </w:rPr>
            <w:fldChar w:fldCharType="end"/>
          </w:r>
          <w:r w:rsidRPr="006F0F2B">
            <w:rPr>
              <w:rFonts w:ascii="Arial" w:hAnsi="Arial" w:cs="Arial"/>
              <w:b/>
              <w:sz w:val="18"/>
            </w:rPr>
            <w:t xml:space="preserve"> de </w:t>
          </w:r>
          <w:r w:rsidRPr="006F0F2B">
            <w:rPr>
              <w:rFonts w:ascii="Arial" w:hAnsi="Arial" w:cs="Arial"/>
              <w:b/>
              <w:sz w:val="18"/>
            </w:rPr>
            <w:fldChar w:fldCharType="begin"/>
          </w:r>
          <w:r w:rsidRPr="006F0F2B">
            <w:rPr>
              <w:rFonts w:ascii="Arial" w:hAnsi="Arial" w:cs="Arial"/>
              <w:b/>
              <w:sz w:val="18"/>
            </w:rPr>
            <w:instrText xml:space="preserve"> NUMPAGES </w:instrText>
          </w:r>
          <w:r w:rsidRPr="006F0F2B">
            <w:rPr>
              <w:rFonts w:ascii="Arial" w:hAnsi="Arial" w:cs="Arial"/>
              <w:b/>
              <w:sz w:val="18"/>
            </w:rPr>
            <w:fldChar w:fldCharType="separate"/>
          </w:r>
          <w:r w:rsidR="001A6F1A">
            <w:rPr>
              <w:rFonts w:ascii="Arial" w:hAnsi="Arial" w:cs="Arial"/>
              <w:b/>
              <w:noProof/>
              <w:sz w:val="18"/>
            </w:rPr>
            <w:t>8</w:t>
          </w:r>
          <w:r w:rsidRPr="006F0F2B">
            <w:rPr>
              <w:rFonts w:ascii="Arial" w:hAnsi="Arial" w:cs="Arial"/>
              <w:b/>
              <w:sz w:val="18"/>
            </w:rPr>
            <w:fldChar w:fldCharType="end"/>
          </w:r>
          <w:r w:rsidRPr="006F0F2B">
            <w:rPr>
              <w:rFonts w:ascii="Arial" w:hAnsi="Arial" w:cs="Arial"/>
              <w:b/>
              <w:sz w:val="18"/>
            </w:rPr>
            <w:t xml:space="preserve">  </w:t>
          </w:r>
        </w:p>
      </w:tc>
      <w:tc>
        <w:tcPr>
          <w:tcW w:w="1551" w:type="dxa"/>
          <w:vMerge/>
          <w:tcBorders>
            <w:left w:val="single" w:sz="4" w:space="0" w:color="auto"/>
          </w:tcBorders>
          <w:vAlign w:val="center"/>
        </w:tcPr>
        <w:p w:rsidR="00CE3EF4" w:rsidRPr="009F53F4" w:rsidRDefault="00CE3EF4" w:rsidP="00E73EB4">
          <w:pPr>
            <w:rPr>
              <w:b/>
            </w:rPr>
          </w:pPr>
        </w:p>
      </w:tc>
    </w:tr>
  </w:tbl>
  <w:p w:rsidR="00CE3EF4" w:rsidRDefault="00CE3E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30" w:rsidRDefault="008D31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F43"/>
    <w:multiLevelType w:val="hybridMultilevel"/>
    <w:tmpl w:val="4BB489DA"/>
    <w:lvl w:ilvl="0" w:tplc="080A0017">
      <w:start w:val="1"/>
      <w:numFmt w:val="low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49A2CFC"/>
    <w:multiLevelType w:val="hybridMultilevel"/>
    <w:tmpl w:val="327416A6"/>
    <w:lvl w:ilvl="0" w:tplc="28385D08">
      <w:start w:val="1"/>
      <w:numFmt w:val="decimal"/>
      <w:lvlText w:val="%1."/>
      <w:lvlJc w:val="lef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556E0A"/>
    <w:multiLevelType w:val="hybridMultilevel"/>
    <w:tmpl w:val="E34A2DD6"/>
    <w:lvl w:ilvl="0" w:tplc="AF746750">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B2A69E2"/>
    <w:multiLevelType w:val="hybridMultilevel"/>
    <w:tmpl w:val="DA8E14FC"/>
    <w:lvl w:ilvl="0" w:tplc="080A001B">
      <w:start w:val="1"/>
      <w:numFmt w:val="lowerRoman"/>
      <w:lvlText w:val="%1."/>
      <w:lvlJc w:val="right"/>
      <w:pPr>
        <w:ind w:left="2433" w:hanging="720"/>
      </w:pPr>
      <w:rPr>
        <w:rFonts w:hint="default"/>
        <w:color w:val="1F497D" w:themeColor="text2"/>
      </w:rPr>
    </w:lvl>
    <w:lvl w:ilvl="1" w:tplc="080A0019" w:tentative="1">
      <w:start w:val="1"/>
      <w:numFmt w:val="lowerLetter"/>
      <w:lvlText w:val="%2."/>
      <w:lvlJc w:val="left"/>
      <w:pPr>
        <w:ind w:left="2793" w:hanging="360"/>
      </w:pPr>
    </w:lvl>
    <w:lvl w:ilvl="2" w:tplc="080A001B" w:tentative="1">
      <w:start w:val="1"/>
      <w:numFmt w:val="lowerRoman"/>
      <w:lvlText w:val="%3."/>
      <w:lvlJc w:val="right"/>
      <w:pPr>
        <w:ind w:left="3513" w:hanging="180"/>
      </w:pPr>
    </w:lvl>
    <w:lvl w:ilvl="3" w:tplc="080A000F" w:tentative="1">
      <w:start w:val="1"/>
      <w:numFmt w:val="decimal"/>
      <w:lvlText w:val="%4."/>
      <w:lvlJc w:val="left"/>
      <w:pPr>
        <w:ind w:left="4233" w:hanging="360"/>
      </w:pPr>
    </w:lvl>
    <w:lvl w:ilvl="4" w:tplc="080A0019" w:tentative="1">
      <w:start w:val="1"/>
      <w:numFmt w:val="lowerLetter"/>
      <w:lvlText w:val="%5."/>
      <w:lvlJc w:val="left"/>
      <w:pPr>
        <w:ind w:left="4953" w:hanging="360"/>
      </w:pPr>
    </w:lvl>
    <w:lvl w:ilvl="5" w:tplc="080A001B" w:tentative="1">
      <w:start w:val="1"/>
      <w:numFmt w:val="lowerRoman"/>
      <w:lvlText w:val="%6."/>
      <w:lvlJc w:val="right"/>
      <w:pPr>
        <w:ind w:left="5673" w:hanging="180"/>
      </w:pPr>
    </w:lvl>
    <w:lvl w:ilvl="6" w:tplc="080A000F" w:tentative="1">
      <w:start w:val="1"/>
      <w:numFmt w:val="decimal"/>
      <w:lvlText w:val="%7."/>
      <w:lvlJc w:val="left"/>
      <w:pPr>
        <w:ind w:left="6393" w:hanging="360"/>
      </w:pPr>
    </w:lvl>
    <w:lvl w:ilvl="7" w:tplc="080A0019" w:tentative="1">
      <w:start w:val="1"/>
      <w:numFmt w:val="lowerLetter"/>
      <w:lvlText w:val="%8."/>
      <w:lvlJc w:val="left"/>
      <w:pPr>
        <w:ind w:left="7113" w:hanging="360"/>
      </w:pPr>
    </w:lvl>
    <w:lvl w:ilvl="8" w:tplc="080A001B" w:tentative="1">
      <w:start w:val="1"/>
      <w:numFmt w:val="lowerRoman"/>
      <w:lvlText w:val="%9."/>
      <w:lvlJc w:val="right"/>
      <w:pPr>
        <w:ind w:left="7833" w:hanging="180"/>
      </w:pPr>
    </w:lvl>
  </w:abstractNum>
  <w:abstractNum w:abstractNumId="4">
    <w:nsid w:val="0EDC3405"/>
    <w:multiLevelType w:val="hybridMultilevel"/>
    <w:tmpl w:val="CA8876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6C222D"/>
    <w:multiLevelType w:val="hybridMultilevel"/>
    <w:tmpl w:val="917EF940"/>
    <w:lvl w:ilvl="0" w:tplc="2CDAFF44">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1C4D718A"/>
    <w:multiLevelType w:val="hybridMultilevel"/>
    <w:tmpl w:val="C31800D4"/>
    <w:lvl w:ilvl="0" w:tplc="44DE51FC">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810ED4"/>
    <w:multiLevelType w:val="hybridMultilevel"/>
    <w:tmpl w:val="454CF7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780F62"/>
    <w:multiLevelType w:val="hybridMultilevel"/>
    <w:tmpl w:val="454CF7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861EAE"/>
    <w:multiLevelType w:val="hybridMultilevel"/>
    <w:tmpl w:val="D3A01766"/>
    <w:lvl w:ilvl="0" w:tplc="115C5FF4">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BD6282"/>
    <w:multiLevelType w:val="hybridMultilevel"/>
    <w:tmpl w:val="AE14DCC4"/>
    <w:lvl w:ilvl="0" w:tplc="53DA2B6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3D60A91"/>
    <w:multiLevelType w:val="hybridMultilevel"/>
    <w:tmpl w:val="8312DE34"/>
    <w:lvl w:ilvl="0" w:tplc="080A0017">
      <w:start w:val="1"/>
      <w:numFmt w:val="lowerLetter"/>
      <w:lvlText w:val="%1)"/>
      <w:lvlJc w:val="left"/>
      <w:pPr>
        <w:ind w:left="1440" w:hanging="720"/>
      </w:pPr>
      <w:rPr>
        <w:rFonts w:hint="default"/>
      </w:rPr>
    </w:lvl>
    <w:lvl w:ilvl="1" w:tplc="EA2C4EFE">
      <w:start w:val="1"/>
      <w:numFmt w:val="decimal"/>
      <w:lvlText w:val="%2)"/>
      <w:lvlJc w:val="left"/>
      <w:pPr>
        <w:ind w:left="1800" w:hanging="360"/>
      </w:pPr>
      <w:rPr>
        <w:rFonts w:hint="default"/>
        <w:color w:val="auto"/>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49E0407"/>
    <w:multiLevelType w:val="hybridMultilevel"/>
    <w:tmpl w:val="F7FE8652"/>
    <w:lvl w:ilvl="0" w:tplc="080A0017">
      <w:start w:val="1"/>
      <w:numFmt w:val="lowerLetter"/>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3">
    <w:nsid w:val="24EA62A3"/>
    <w:multiLevelType w:val="hybridMultilevel"/>
    <w:tmpl w:val="28A484D0"/>
    <w:lvl w:ilvl="0" w:tplc="080A0017">
      <w:start w:val="1"/>
      <w:numFmt w:val="lowerLetter"/>
      <w:lvlText w:val="%1)"/>
      <w:lvlJc w:val="left"/>
      <w:pPr>
        <w:ind w:left="3153" w:hanging="720"/>
      </w:pPr>
      <w:rPr>
        <w:rFonts w:hint="default"/>
      </w:rPr>
    </w:lvl>
    <w:lvl w:ilvl="1" w:tplc="080A0019" w:tentative="1">
      <w:start w:val="1"/>
      <w:numFmt w:val="lowerLetter"/>
      <w:lvlText w:val="%2."/>
      <w:lvlJc w:val="left"/>
      <w:pPr>
        <w:ind w:left="3513" w:hanging="360"/>
      </w:pPr>
    </w:lvl>
    <w:lvl w:ilvl="2" w:tplc="080A001B" w:tentative="1">
      <w:start w:val="1"/>
      <w:numFmt w:val="lowerRoman"/>
      <w:lvlText w:val="%3."/>
      <w:lvlJc w:val="right"/>
      <w:pPr>
        <w:ind w:left="4233" w:hanging="180"/>
      </w:pPr>
    </w:lvl>
    <w:lvl w:ilvl="3" w:tplc="080A000F" w:tentative="1">
      <w:start w:val="1"/>
      <w:numFmt w:val="decimal"/>
      <w:lvlText w:val="%4."/>
      <w:lvlJc w:val="left"/>
      <w:pPr>
        <w:ind w:left="4953" w:hanging="360"/>
      </w:pPr>
    </w:lvl>
    <w:lvl w:ilvl="4" w:tplc="080A0019" w:tentative="1">
      <w:start w:val="1"/>
      <w:numFmt w:val="lowerLetter"/>
      <w:lvlText w:val="%5."/>
      <w:lvlJc w:val="left"/>
      <w:pPr>
        <w:ind w:left="5673" w:hanging="360"/>
      </w:pPr>
    </w:lvl>
    <w:lvl w:ilvl="5" w:tplc="080A001B" w:tentative="1">
      <w:start w:val="1"/>
      <w:numFmt w:val="lowerRoman"/>
      <w:lvlText w:val="%6."/>
      <w:lvlJc w:val="right"/>
      <w:pPr>
        <w:ind w:left="6393" w:hanging="180"/>
      </w:pPr>
    </w:lvl>
    <w:lvl w:ilvl="6" w:tplc="080A000F" w:tentative="1">
      <w:start w:val="1"/>
      <w:numFmt w:val="decimal"/>
      <w:lvlText w:val="%7."/>
      <w:lvlJc w:val="left"/>
      <w:pPr>
        <w:ind w:left="7113" w:hanging="360"/>
      </w:pPr>
    </w:lvl>
    <w:lvl w:ilvl="7" w:tplc="080A0019" w:tentative="1">
      <w:start w:val="1"/>
      <w:numFmt w:val="lowerLetter"/>
      <w:lvlText w:val="%8."/>
      <w:lvlJc w:val="left"/>
      <w:pPr>
        <w:ind w:left="7833" w:hanging="360"/>
      </w:pPr>
    </w:lvl>
    <w:lvl w:ilvl="8" w:tplc="080A001B" w:tentative="1">
      <w:start w:val="1"/>
      <w:numFmt w:val="lowerRoman"/>
      <w:lvlText w:val="%9."/>
      <w:lvlJc w:val="right"/>
      <w:pPr>
        <w:ind w:left="8553" w:hanging="180"/>
      </w:pPr>
    </w:lvl>
  </w:abstractNum>
  <w:abstractNum w:abstractNumId="14">
    <w:nsid w:val="2BE65CB3"/>
    <w:multiLevelType w:val="hybridMultilevel"/>
    <w:tmpl w:val="8AAC4F44"/>
    <w:lvl w:ilvl="0" w:tplc="80F836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00444A5"/>
    <w:multiLevelType w:val="multilevel"/>
    <w:tmpl w:val="D0FE5278"/>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ascii="Arial" w:hAnsi="Arial" w:cs="Arial" w:hint="default"/>
        <w:b/>
        <w:color w:val="auto"/>
        <w:sz w:val="22"/>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33AE60C5"/>
    <w:multiLevelType w:val="multilevel"/>
    <w:tmpl w:val="618CA28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42C4B5F"/>
    <w:multiLevelType w:val="hybridMultilevel"/>
    <w:tmpl w:val="E87EC5A4"/>
    <w:lvl w:ilvl="0" w:tplc="386CEA2A">
      <w:start w:val="1"/>
      <w:numFmt w:val="low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nsid w:val="354020A9"/>
    <w:multiLevelType w:val="hybridMultilevel"/>
    <w:tmpl w:val="7EF04F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936334"/>
    <w:multiLevelType w:val="hybridMultilevel"/>
    <w:tmpl w:val="7A14F1F8"/>
    <w:lvl w:ilvl="0" w:tplc="080A0017">
      <w:start w:val="1"/>
      <w:numFmt w:val="lowerLetter"/>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nsid w:val="43F848AA"/>
    <w:multiLevelType w:val="hybridMultilevel"/>
    <w:tmpl w:val="A6604BA6"/>
    <w:lvl w:ilvl="0" w:tplc="080A000B">
      <w:start w:val="1"/>
      <w:numFmt w:val="bullet"/>
      <w:lvlText w:val=""/>
      <w:lvlJc w:val="left"/>
      <w:pPr>
        <w:ind w:left="741" w:hanging="360"/>
      </w:pPr>
      <w:rPr>
        <w:rFonts w:ascii="Wingdings" w:hAnsi="Wingdings" w:hint="default"/>
      </w:rPr>
    </w:lvl>
    <w:lvl w:ilvl="1" w:tplc="080A0019" w:tentative="1">
      <w:start w:val="1"/>
      <w:numFmt w:val="lowerLetter"/>
      <w:lvlText w:val="%2."/>
      <w:lvlJc w:val="left"/>
      <w:pPr>
        <w:ind w:left="1461" w:hanging="360"/>
      </w:pPr>
    </w:lvl>
    <w:lvl w:ilvl="2" w:tplc="080A001B" w:tentative="1">
      <w:start w:val="1"/>
      <w:numFmt w:val="lowerRoman"/>
      <w:lvlText w:val="%3."/>
      <w:lvlJc w:val="right"/>
      <w:pPr>
        <w:ind w:left="2181" w:hanging="180"/>
      </w:pPr>
    </w:lvl>
    <w:lvl w:ilvl="3" w:tplc="080A000F" w:tentative="1">
      <w:start w:val="1"/>
      <w:numFmt w:val="decimal"/>
      <w:lvlText w:val="%4."/>
      <w:lvlJc w:val="left"/>
      <w:pPr>
        <w:ind w:left="2901" w:hanging="360"/>
      </w:pPr>
    </w:lvl>
    <w:lvl w:ilvl="4" w:tplc="080A0019" w:tentative="1">
      <w:start w:val="1"/>
      <w:numFmt w:val="lowerLetter"/>
      <w:lvlText w:val="%5."/>
      <w:lvlJc w:val="left"/>
      <w:pPr>
        <w:ind w:left="3621" w:hanging="360"/>
      </w:pPr>
    </w:lvl>
    <w:lvl w:ilvl="5" w:tplc="080A001B" w:tentative="1">
      <w:start w:val="1"/>
      <w:numFmt w:val="lowerRoman"/>
      <w:lvlText w:val="%6."/>
      <w:lvlJc w:val="right"/>
      <w:pPr>
        <w:ind w:left="4341" w:hanging="180"/>
      </w:pPr>
    </w:lvl>
    <w:lvl w:ilvl="6" w:tplc="080A000F" w:tentative="1">
      <w:start w:val="1"/>
      <w:numFmt w:val="decimal"/>
      <w:lvlText w:val="%7."/>
      <w:lvlJc w:val="left"/>
      <w:pPr>
        <w:ind w:left="5061" w:hanging="360"/>
      </w:pPr>
    </w:lvl>
    <w:lvl w:ilvl="7" w:tplc="080A0019" w:tentative="1">
      <w:start w:val="1"/>
      <w:numFmt w:val="lowerLetter"/>
      <w:lvlText w:val="%8."/>
      <w:lvlJc w:val="left"/>
      <w:pPr>
        <w:ind w:left="5781" w:hanging="360"/>
      </w:pPr>
    </w:lvl>
    <w:lvl w:ilvl="8" w:tplc="080A001B" w:tentative="1">
      <w:start w:val="1"/>
      <w:numFmt w:val="lowerRoman"/>
      <w:lvlText w:val="%9."/>
      <w:lvlJc w:val="right"/>
      <w:pPr>
        <w:ind w:left="6501" w:hanging="180"/>
      </w:pPr>
    </w:lvl>
  </w:abstractNum>
  <w:abstractNum w:abstractNumId="21">
    <w:nsid w:val="449D0C26"/>
    <w:multiLevelType w:val="hybridMultilevel"/>
    <w:tmpl w:val="8800CA94"/>
    <w:lvl w:ilvl="0" w:tplc="8B9ED7C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nsid w:val="481226ED"/>
    <w:multiLevelType w:val="hybridMultilevel"/>
    <w:tmpl w:val="74D8F1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862392"/>
    <w:multiLevelType w:val="hybridMultilevel"/>
    <w:tmpl w:val="3A367A98"/>
    <w:lvl w:ilvl="0" w:tplc="080A0017">
      <w:start w:val="1"/>
      <w:numFmt w:val="lowerLetter"/>
      <w:lvlText w:val="%1)"/>
      <w:lvlJc w:val="left"/>
      <w:pPr>
        <w:ind w:left="3153" w:hanging="720"/>
      </w:pPr>
      <w:rPr>
        <w:rFonts w:hint="default"/>
      </w:rPr>
    </w:lvl>
    <w:lvl w:ilvl="1" w:tplc="080A0019" w:tentative="1">
      <w:start w:val="1"/>
      <w:numFmt w:val="lowerLetter"/>
      <w:lvlText w:val="%2."/>
      <w:lvlJc w:val="left"/>
      <w:pPr>
        <w:ind w:left="3513" w:hanging="360"/>
      </w:pPr>
    </w:lvl>
    <w:lvl w:ilvl="2" w:tplc="080A001B" w:tentative="1">
      <w:start w:val="1"/>
      <w:numFmt w:val="lowerRoman"/>
      <w:lvlText w:val="%3."/>
      <w:lvlJc w:val="right"/>
      <w:pPr>
        <w:ind w:left="4233" w:hanging="180"/>
      </w:pPr>
    </w:lvl>
    <w:lvl w:ilvl="3" w:tplc="080A000F" w:tentative="1">
      <w:start w:val="1"/>
      <w:numFmt w:val="decimal"/>
      <w:lvlText w:val="%4."/>
      <w:lvlJc w:val="left"/>
      <w:pPr>
        <w:ind w:left="4953" w:hanging="360"/>
      </w:pPr>
    </w:lvl>
    <w:lvl w:ilvl="4" w:tplc="080A0019" w:tentative="1">
      <w:start w:val="1"/>
      <w:numFmt w:val="lowerLetter"/>
      <w:lvlText w:val="%5."/>
      <w:lvlJc w:val="left"/>
      <w:pPr>
        <w:ind w:left="5673" w:hanging="360"/>
      </w:pPr>
    </w:lvl>
    <w:lvl w:ilvl="5" w:tplc="080A001B" w:tentative="1">
      <w:start w:val="1"/>
      <w:numFmt w:val="lowerRoman"/>
      <w:lvlText w:val="%6."/>
      <w:lvlJc w:val="right"/>
      <w:pPr>
        <w:ind w:left="6393" w:hanging="180"/>
      </w:pPr>
    </w:lvl>
    <w:lvl w:ilvl="6" w:tplc="080A000F" w:tentative="1">
      <w:start w:val="1"/>
      <w:numFmt w:val="decimal"/>
      <w:lvlText w:val="%7."/>
      <w:lvlJc w:val="left"/>
      <w:pPr>
        <w:ind w:left="7113" w:hanging="360"/>
      </w:pPr>
    </w:lvl>
    <w:lvl w:ilvl="7" w:tplc="080A0019" w:tentative="1">
      <w:start w:val="1"/>
      <w:numFmt w:val="lowerLetter"/>
      <w:lvlText w:val="%8."/>
      <w:lvlJc w:val="left"/>
      <w:pPr>
        <w:ind w:left="7833" w:hanging="360"/>
      </w:pPr>
    </w:lvl>
    <w:lvl w:ilvl="8" w:tplc="080A001B" w:tentative="1">
      <w:start w:val="1"/>
      <w:numFmt w:val="lowerRoman"/>
      <w:lvlText w:val="%9."/>
      <w:lvlJc w:val="right"/>
      <w:pPr>
        <w:ind w:left="8553" w:hanging="180"/>
      </w:pPr>
    </w:lvl>
  </w:abstractNum>
  <w:abstractNum w:abstractNumId="24">
    <w:nsid w:val="5624779A"/>
    <w:multiLevelType w:val="hybridMultilevel"/>
    <w:tmpl w:val="454CF7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7D1AED"/>
    <w:multiLevelType w:val="hybridMultilevel"/>
    <w:tmpl w:val="2AD0B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9B165D"/>
    <w:multiLevelType w:val="hybridMultilevel"/>
    <w:tmpl w:val="DCC64CC2"/>
    <w:lvl w:ilvl="0" w:tplc="5E94C86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nsid w:val="60323300"/>
    <w:multiLevelType w:val="hybridMultilevel"/>
    <w:tmpl w:val="D8CE0A28"/>
    <w:lvl w:ilvl="0" w:tplc="E7400406">
      <w:start w:val="1"/>
      <w:numFmt w:val="lowerLetter"/>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1A6563E"/>
    <w:multiLevelType w:val="multilevel"/>
    <w:tmpl w:val="1E60912E"/>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2133DE1"/>
    <w:multiLevelType w:val="hybridMultilevel"/>
    <w:tmpl w:val="CFE63812"/>
    <w:lvl w:ilvl="0" w:tplc="95BAAC98">
      <w:start w:val="1"/>
      <w:numFmt w:val="lowerLetter"/>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855F2D"/>
    <w:multiLevelType w:val="hybridMultilevel"/>
    <w:tmpl w:val="8B8AB884"/>
    <w:lvl w:ilvl="0" w:tplc="1BC819C2">
      <w:start w:val="1"/>
      <w:numFmt w:val="low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1">
    <w:nsid w:val="6B0B555C"/>
    <w:multiLevelType w:val="hybridMultilevel"/>
    <w:tmpl w:val="D3A01766"/>
    <w:lvl w:ilvl="0" w:tplc="115C5FF4">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752328"/>
    <w:multiLevelType w:val="hybridMultilevel"/>
    <w:tmpl w:val="E87EC5A4"/>
    <w:lvl w:ilvl="0" w:tplc="386CEA2A">
      <w:start w:val="1"/>
      <w:numFmt w:val="low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3">
    <w:nsid w:val="6D110610"/>
    <w:multiLevelType w:val="hybridMultilevel"/>
    <w:tmpl w:val="66F2A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742F4C"/>
    <w:multiLevelType w:val="hybridMultilevel"/>
    <w:tmpl w:val="0C78981A"/>
    <w:lvl w:ilvl="0" w:tplc="3D1A75EA">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72E9190A"/>
    <w:multiLevelType w:val="hybridMultilevel"/>
    <w:tmpl w:val="B2EA2E6C"/>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6">
    <w:nsid w:val="72F90C20"/>
    <w:multiLevelType w:val="hybridMultilevel"/>
    <w:tmpl w:val="FF867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906FBF"/>
    <w:multiLevelType w:val="hybridMultilevel"/>
    <w:tmpl w:val="25688262"/>
    <w:lvl w:ilvl="0" w:tplc="61347C22">
      <w:start w:val="1"/>
      <w:numFmt w:val="lowerRoman"/>
      <w:lvlText w:val="%1."/>
      <w:lvlJc w:val="left"/>
      <w:pPr>
        <w:ind w:left="1713" w:hanging="720"/>
      </w:pPr>
      <w:rPr>
        <w:rFonts w:hint="default"/>
        <w:color w:val="1F497D" w:themeColor="text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8">
    <w:nsid w:val="759B7A3B"/>
    <w:multiLevelType w:val="multilevel"/>
    <w:tmpl w:val="1DD491CC"/>
    <w:lvl w:ilvl="0">
      <w:start w:val="5"/>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nsid w:val="763F2A48"/>
    <w:multiLevelType w:val="hybridMultilevel"/>
    <w:tmpl w:val="AE14DCC4"/>
    <w:lvl w:ilvl="0" w:tplc="53DA2B6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7D4547C"/>
    <w:multiLevelType w:val="hybridMultilevel"/>
    <w:tmpl w:val="0B622F00"/>
    <w:lvl w:ilvl="0" w:tplc="C8D050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C342126"/>
    <w:multiLevelType w:val="hybridMultilevel"/>
    <w:tmpl w:val="F24C06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295048"/>
    <w:multiLevelType w:val="hybridMultilevel"/>
    <w:tmpl w:val="DDD61302"/>
    <w:lvl w:ilvl="0" w:tplc="9A3216D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1"/>
  </w:num>
  <w:num w:numId="3">
    <w:abstractNumId w:val="4"/>
  </w:num>
  <w:num w:numId="4">
    <w:abstractNumId w:val="6"/>
  </w:num>
  <w:num w:numId="5">
    <w:abstractNumId w:val="34"/>
  </w:num>
  <w:num w:numId="6">
    <w:abstractNumId w:val="27"/>
  </w:num>
  <w:num w:numId="7">
    <w:abstractNumId w:val="14"/>
  </w:num>
  <w:num w:numId="8">
    <w:abstractNumId w:val="11"/>
  </w:num>
  <w:num w:numId="9">
    <w:abstractNumId w:val="37"/>
  </w:num>
  <w:num w:numId="10">
    <w:abstractNumId w:val="3"/>
  </w:num>
  <w:num w:numId="11">
    <w:abstractNumId w:val="5"/>
  </w:num>
  <w:num w:numId="12">
    <w:abstractNumId w:val="29"/>
  </w:num>
  <w:num w:numId="13">
    <w:abstractNumId w:val="30"/>
  </w:num>
  <w:num w:numId="14">
    <w:abstractNumId w:val="23"/>
  </w:num>
  <w:num w:numId="15">
    <w:abstractNumId w:val="0"/>
  </w:num>
  <w:num w:numId="16">
    <w:abstractNumId w:val="19"/>
  </w:num>
  <w:num w:numId="17">
    <w:abstractNumId w:val="25"/>
  </w:num>
  <w:num w:numId="18">
    <w:abstractNumId w:val="33"/>
  </w:num>
  <w:num w:numId="19">
    <w:abstractNumId w:val="20"/>
  </w:num>
  <w:num w:numId="20">
    <w:abstractNumId w:val="41"/>
  </w:num>
  <w:num w:numId="21">
    <w:abstractNumId w:val="40"/>
  </w:num>
  <w:num w:numId="22">
    <w:abstractNumId w:val="42"/>
  </w:num>
  <w:num w:numId="23">
    <w:abstractNumId w:val="12"/>
  </w:num>
  <w:num w:numId="24">
    <w:abstractNumId w:val="13"/>
  </w:num>
  <w:num w:numId="25">
    <w:abstractNumId w:val="17"/>
  </w:num>
  <w:num w:numId="26">
    <w:abstractNumId w:val="32"/>
  </w:num>
  <w:num w:numId="27">
    <w:abstractNumId w:val="10"/>
  </w:num>
  <w:num w:numId="28">
    <w:abstractNumId w:val="9"/>
  </w:num>
  <w:num w:numId="29">
    <w:abstractNumId w:val="1"/>
  </w:num>
  <w:num w:numId="30">
    <w:abstractNumId w:val="39"/>
  </w:num>
  <w:num w:numId="31">
    <w:abstractNumId w:val="16"/>
  </w:num>
  <w:num w:numId="32">
    <w:abstractNumId w:val="38"/>
  </w:num>
  <w:num w:numId="33">
    <w:abstractNumId w:val="35"/>
  </w:num>
  <w:num w:numId="34">
    <w:abstractNumId w:val="21"/>
  </w:num>
  <w:num w:numId="35">
    <w:abstractNumId w:val="26"/>
  </w:num>
  <w:num w:numId="36">
    <w:abstractNumId w:val="2"/>
  </w:num>
  <w:num w:numId="37">
    <w:abstractNumId w:val="36"/>
  </w:num>
  <w:num w:numId="38">
    <w:abstractNumId w:val="28"/>
  </w:num>
  <w:num w:numId="39">
    <w:abstractNumId w:val="24"/>
  </w:num>
  <w:num w:numId="40">
    <w:abstractNumId w:val="8"/>
  </w:num>
  <w:num w:numId="41">
    <w:abstractNumId w:val="7"/>
  </w:num>
  <w:num w:numId="42">
    <w:abstractNumId w:val="18"/>
  </w:num>
  <w:num w:numId="4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D1"/>
    <w:rsid w:val="000028CB"/>
    <w:rsid w:val="00007C0E"/>
    <w:rsid w:val="000112D8"/>
    <w:rsid w:val="000124DC"/>
    <w:rsid w:val="0001315E"/>
    <w:rsid w:val="0001618E"/>
    <w:rsid w:val="000173EB"/>
    <w:rsid w:val="00017BE7"/>
    <w:rsid w:val="000202BD"/>
    <w:rsid w:val="00020F93"/>
    <w:rsid w:val="000235F8"/>
    <w:rsid w:val="00026978"/>
    <w:rsid w:val="000312AA"/>
    <w:rsid w:val="00032372"/>
    <w:rsid w:val="000340AB"/>
    <w:rsid w:val="00037A6E"/>
    <w:rsid w:val="00040D2B"/>
    <w:rsid w:val="00043BF5"/>
    <w:rsid w:val="00044B18"/>
    <w:rsid w:val="0004712E"/>
    <w:rsid w:val="0005477E"/>
    <w:rsid w:val="00054DB6"/>
    <w:rsid w:val="00055036"/>
    <w:rsid w:val="00055BDF"/>
    <w:rsid w:val="00055E16"/>
    <w:rsid w:val="00055F80"/>
    <w:rsid w:val="00056652"/>
    <w:rsid w:val="00057534"/>
    <w:rsid w:val="00057D9D"/>
    <w:rsid w:val="00060FFA"/>
    <w:rsid w:val="000611C3"/>
    <w:rsid w:val="00061B39"/>
    <w:rsid w:val="0006233F"/>
    <w:rsid w:val="000648C4"/>
    <w:rsid w:val="00064A60"/>
    <w:rsid w:val="0006672C"/>
    <w:rsid w:val="0006778F"/>
    <w:rsid w:val="000760DC"/>
    <w:rsid w:val="00081686"/>
    <w:rsid w:val="000844FC"/>
    <w:rsid w:val="00092E8B"/>
    <w:rsid w:val="00093F00"/>
    <w:rsid w:val="000942CF"/>
    <w:rsid w:val="000957A8"/>
    <w:rsid w:val="000A13EA"/>
    <w:rsid w:val="000A1FE9"/>
    <w:rsid w:val="000A3ED7"/>
    <w:rsid w:val="000A6953"/>
    <w:rsid w:val="000B28A4"/>
    <w:rsid w:val="000B570C"/>
    <w:rsid w:val="000B62FD"/>
    <w:rsid w:val="000B6D6F"/>
    <w:rsid w:val="000C19B9"/>
    <w:rsid w:val="000C2EE1"/>
    <w:rsid w:val="000C42DD"/>
    <w:rsid w:val="000C4AF1"/>
    <w:rsid w:val="000C7B8D"/>
    <w:rsid w:val="000D1050"/>
    <w:rsid w:val="000D3063"/>
    <w:rsid w:val="000D45CC"/>
    <w:rsid w:val="000D5C80"/>
    <w:rsid w:val="000D7946"/>
    <w:rsid w:val="000E18B5"/>
    <w:rsid w:val="000E7253"/>
    <w:rsid w:val="000F12C7"/>
    <w:rsid w:val="00101826"/>
    <w:rsid w:val="00101C37"/>
    <w:rsid w:val="0010267B"/>
    <w:rsid w:val="00103F61"/>
    <w:rsid w:val="001055CE"/>
    <w:rsid w:val="00105808"/>
    <w:rsid w:val="0011275C"/>
    <w:rsid w:val="00113C40"/>
    <w:rsid w:val="0011446B"/>
    <w:rsid w:val="00114B09"/>
    <w:rsid w:val="00116D7C"/>
    <w:rsid w:val="001226DA"/>
    <w:rsid w:val="00124F81"/>
    <w:rsid w:val="00125703"/>
    <w:rsid w:val="001265FC"/>
    <w:rsid w:val="0012695E"/>
    <w:rsid w:val="00127C9E"/>
    <w:rsid w:val="00132E6E"/>
    <w:rsid w:val="0013377F"/>
    <w:rsid w:val="00134624"/>
    <w:rsid w:val="0013652E"/>
    <w:rsid w:val="001401F2"/>
    <w:rsid w:val="001410EB"/>
    <w:rsid w:val="00145AAF"/>
    <w:rsid w:val="00151F3D"/>
    <w:rsid w:val="0015262E"/>
    <w:rsid w:val="00153932"/>
    <w:rsid w:val="0015400A"/>
    <w:rsid w:val="00154651"/>
    <w:rsid w:val="0015492E"/>
    <w:rsid w:val="00155612"/>
    <w:rsid w:val="001558B6"/>
    <w:rsid w:val="001562B1"/>
    <w:rsid w:val="00156577"/>
    <w:rsid w:val="00156742"/>
    <w:rsid w:val="00163060"/>
    <w:rsid w:val="001633AC"/>
    <w:rsid w:val="001646E8"/>
    <w:rsid w:val="00167134"/>
    <w:rsid w:val="0017196B"/>
    <w:rsid w:val="001728BE"/>
    <w:rsid w:val="001729C4"/>
    <w:rsid w:val="00172F8F"/>
    <w:rsid w:val="00183E2A"/>
    <w:rsid w:val="00184641"/>
    <w:rsid w:val="00185972"/>
    <w:rsid w:val="00185A5A"/>
    <w:rsid w:val="00190C04"/>
    <w:rsid w:val="00195AD9"/>
    <w:rsid w:val="00195D99"/>
    <w:rsid w:val="00197263"/>
    <w:rsid w:val="001974EB"/>
    <w:rsid w:val="001A06AE"/>
    <w:rsid w:val="001A0C02"/>
    <w:rsid w:val="001A2ABB"/>
    <w:rsid w:val="001A2C47"/>
    <w:rsid w:val="001A4E00"/>
    <w:rsid w:val="001A585F"/>
    <w:rsid w:val="001A60BC"/>
    <w:rsid w:val="001A655F"/>
    <w:rsid w:val="001A6EC3"/>
    <w:rsid w:val="001A6F1A"/>
    <w:rsid w:val="001A7565"/>
    <w:rsid w:val="001A7CA9"/>
    <w:rsid w:val="001B19B3"/>
    <w:rsid w:val="001B1F15"/>
    <w:rsid w:val="001B359A"/>
    <w:rsid w:val="001B45E7"/>
    <w:rsid w:val="001B606C"/>
    <w:rsid w:val="001B6237"/>
    <w:rsid w:val="001B7669"/>
    <w:rsid w:val="001C39E9"/>
    <w:rsid w:val="001C4A10"/>
    <w:rsid w:val="001D0AFD"/>
    <w:rsid w:val="001D0C3D"/>
    <w:rsid w:val="001D1B08"/>
    <w:rsid w:val="001D4118"/>
    <w:rsid w:val="001E048C"/>
    <w:rsid w:val="001E20B3"/>
    <w:rsid w:val="001E24F1"/>
    <w:rsid w:val="001E57F2"/>
    <w:rsid w:val="001F115B"/>
    <w:rsid w:val="001F19EC"/>
    <w:rsid w:val="001F1D03"/>
    <w:rsid w:val="001F587B"/>
    <w:rsid w:val="001F5EF8"/>
    <w:rsid w:val="00200771"/>
    <w:rsid w:val="00200CD9"/>
    <w:rsid w:val="002018A7"/>
    <w:rsid w:val="00202071"/>
    <w:rsid w:val="0020323C"/>
    <w:rsid w:val="002064BA"/>
    <w:rsid w:val="00211F40"/>
    <w:rsid w:val="00213D00"/>
    <w:rsid w:val="002162B1"/>
    <w:rsid w:val="00221658"/>
    <w:rsid w:val="00223E1B"/>
    <w:rsid w:val="0022659E"/>
    <w:rsid w:val="0022793F"/>
    <w:rsid w:val="00227D0A"/>
    <w:rsid w:val="00230492"/>
    <w:rsid w:val="00230896"/>
    <w:rsid w:val="00232F02"/>
    <w:rsid w:val="002340A6"/>
    <w:rsid w:val="00234AC7"/>
    <w:rsid w:val="00236953"/>
    <w:rsid w:val="00240033"/>
    <w:rsid w:val="0024089C"/>
    <w:rsid w:val="00244E71"/>
    <w:rsid w:val="00246139"/>
    <w:rsid w:val="00246470"/>
    <w:rsid w:val="00247F3E"/>
    <w:rsid w:val="00251EC6"/>
    <w:rsid w:val="0025688F"/>
    <w:rsid w:val="00262A9A"/>
    <w:rsid w:val="002678FF"/>
    <w:rsid w:val="0027273C"/>
    <w:rsid w:val="00273176"/>
    <w:rsid w:val="00273269"/>
    <w:rsid w:val="002737F6"/>
    <w:rsid w:val="00274CC8"/>
    <w:rsid w:val="00274F85"/>
    <w:rsid w:val="00275EDB"/>
    <w:rsid w:val="00276081"/>
    <w:rsid w:val="002763CB"/>
    <w:rsid w:val="00276C9D"/>
    <w:rsid w:val="002776BB"/>
    <w:rsid w:val="002777E2"/>
    <w:rsid w:val="002812CA"/>
    <w:rsid w:val="00285839"/>
    <w:rsid w:val="00285956"/>
    <w:rsid w:val="00287221"/>
    <w:rsid w:val="00293BDF"/>
    <w:rsid w:val="00294226"/>
    <w:rsid w:val="00294E3B"/>
    <w:rsid w:val="002A057A"/>
    <w:rsid w:val="002A1894"/>
    <w:rsid w:val="002A1936"/>
    <w:rsid w:val="002A2066"/>
    <w:rsid w:val="002A586A"/>
    <w:rsid w:val="002A6889"/>
    <w:rsid w:val="002A6C20"/>
    <w:rsid w:val="002B3165"/>
    <w:rsid w:val="002B4047"/>
    <w:rsid w:val="002B4691"/>
    <w:rsid w:val="002B4F41"/>
    <w:rsid w:val="002B5389"/>
    <w:rsid w:val="002B5E64"/>
    <w:rsid w:val="002C0667"/>
    <w:rsid w:val="002C13A0"/>
    <w:rsid w:val="002C193A"/>
    <w:rsid w:val="002C282C"/>
    <w:rsid w:val="002C2D13"/>
    <w:rsid w:val="002C3038"/>
    <w:rsid w:val="002C3402"/>
    <w:rsid w:val="002C567C"/>
    <w:rsid w:val="002D55A8"/>
    <w:rsid w:val="002E5D85"/>
    <w:rsid w:val="002E6E30"/>
    <w:rsid w:val="002F0562"/>
    <w:rsid w:val="002F11E2"/>
    <w:rsid w:val="002F1A0B"/>
    <w:rsid w:val="002F1FE6"/>
    <w:rsid w:val="002F732C"/>
    <w:rsid w:val="00300524"/>
    <w:rsid w:val="00300C39"/>
    <w:rsid w:val="0030385C"/>
    <w:rsid w:val="00311A65"/>
    <w:rsid w:val="0032290A"/>
    <w:rsid w:val="0032292A"/>
    <w:rsid w:val="0032502A"/>
    <w:rsid w:val="0033066C"/>
    <w:rsid w:val="00330FCE"/>
    <w:rsid w:val="00332025"/>
    <w:rsid w:val="003329CE"/>
    <w:rsid w:val="00332C12"/>
    <w:rsid w:val="00332FFE"/>
    <w:rsid w:val="00333069"/>
    <w:rsid w:val="00334972"/>
    <w:rsid w:val="00335F19"/>
    <w:rsid w:val="003372D7"/>
    <w:rsid w:val="00337FF5"/>
    <w:rsid w:val="003438AA"/>
    <w:rsid w:val="0034393B"/>
    <w:rsid w:val="00343E78"/>
    <w:rsid w:val="00344690"/>
    <w:rsid w:val="00344A3F"/>
    <w:rsid w:val="00345334"/>
    <w:rsid w:val="00345662"/>
    <w:rsid w:val="003509D9"/>
    <w:rsid w:val="0035449A"/>
    <w:rsid w:val="00355DF5"/>
    <w:rsid w:val="003605CD"/>
    <w:rsid w:val="00361454"/>
    <w:rsid w:val="00362440"/>
    <w:rsid w:val="0036292F"/>
    <w:rsid w:val="0036352F"/>
    <w:rsid w:val="0036487D"/>
    <w:rsid w:val="0037338B"/>
    <w:rsid w:val="0037429B"/>
    <w:rsid w:val="0037799A"/>
    <w:rsid w:val="00377E14"/>
    <w:rsid w:val="00380E06"/>
    <w:rsid w:val="00380F43"/>
    <w:rsid w:val="00385BAC"/>
    <w:rsid w:val="00386E64"/>
    <w:rsid w:val="00387FD0"/>
    <w:rsid w:val="0039001B"/>
    <w:rsid w:val="00390905"/>
    <w:rsid w:val="003912BF"/>
    <w:rsid w:val="00391CF4"/>
    <w:rsid w:val="00393A99"/>
    <w:rsid w:val="00394BFF"/>
    <w:rsid w:val="00395EF4"/>
    <w:rsid w:val="0039623D"/>
    <w:rsid w:val="003A19C9"/>
    <w:rsid w:val="003A7197"/>
    <w:rsid w:val="003A792D"/>
    <w:rsid w:val="003A7D29"/>
    <w:rsid w:val="003B0920"/>
    <w:rsid w:val="003B0E0C"/>
    <w:rsid w:val="003B25B2"/>
    <w:rsid w:val="003B292C"/>
    <w:rsid w:val="003B2F82"/>
    <w:rsid w:val="003B64A2"/>
    <w:rsid w:val="003C094A"/>
    <w:rsid w:val="003C1509"/>
    <w:rsid w:val="003C1C25"/>
    <w:rsid w:val="003C2968"/>
    <w:rsid w:val="003C39C0"/>
    <w:rsid w:val="003D185D"/>
    <w:rsid w:val="003D1EBF"/>
    <w:rsid w:val="003D2435"/>
    <w:rsid w:val="003D274A"/>
    <w:rsid w:val="003D30F5"/>
    <w:rsid w:val="003D337A"/>
    <w:rsid w:val="003D36A0"/>
    <w:rsid w:val="003D37CB"/>
    <w:rsid w:val="003D38B2"/>
    <w:rsid w:val="003D4457"/>
    <w:rsid w:val="003D4BFB"/>
    <w:rsid w:val="003D70DD"/>
    <w:rsid w:val="003D7AED"/>
    <w:rsid w:val="003E1654"/>
    <w:rsid w:val="003E3A0A"/>
    <w:rsid w:val="003E4FF4"/>
    <w:rsid w:val="003E647C"/>
    <w:rsid w:val="003E71FF"/>
    <w:rsid w:val="003E7895"/>
    <w:rsid w:val="003F483E"/>
    <w:rsid w:val="00400F35"/>
    <w:rsid w:val="00404BBE"/>
    <w:rsid w:val="00404EAA"/>
    <w:rsid w:val="00405A9A"/>
    <w:rsid w:val="00410B12"/>
    <w:rsid w:val="00411F25"/>
    <w:rsid w:val="00412709"/>
    <w:rsid w:val="00413444"/>
    <w:rsid w:val="00420626"/>
    <w:rsid w:val="00421606"/>
    <w:rsid w:val="004234A4"/>
    <w:rsid w:val="004259F0"/>
    <w:rsid w:val="00426597"/>
    <w:rsid w:val="004305EC"/>
    <w:rsid w:val="004317F6"/>
    <w:rsid w:val="0043664C"/>
    <w:rsid w:val="00436EB0"/>
    <w:rsid w:val="00436EFC"/>
    <w:rsid w:val="00437E4A"/>
    <w:rsid w:val="0044113A"/>
    <w:rsid w:val="00441668"/>
    <w:rsid w:val="00441960"/>
    <w:rsid w:val="004423B6"/>
    <w:rsid w:val="00445824"/>
    <w:rsid w:val="00446E46"/>
    <w:rsid w:val="00450C70"/>
    <w:rsid w:val="0045153D"/>
    <w:rsid w:val="004547FF"/>
    <w:rsid w:val="00457877"/>
    <w:rsid w:val="0046066E"/>
    <w:rsid w:val="004608DF"/>
    <w:rsid w:val="00461E32"/>
    <w:rsid w:val="00462904"/>
    <w:rsid w:val="00466AA3"/>
    <w:rsid w:val="00467309"/>
    <w:rsid w:val="00470C82"/>
    <w:rsid w:val="004729CD"/>
    <w:rsid w:val="00473152"/>
    <w:rsid w:val="00474A29"/>
    <w:rsid w:val="00474A3F"/>
    <w:rsid w:val="00477691"/>
    <w:rsid w:val="00480907"/>
    <w:rsid w:val="00480BCD"/>
    <w:rsid w:val="004810D7"/>
    <w:rsid w:val="00487007"/>
    <w:rsid w:val="00490A8D"/>
    <w:rsid w:val="00490F33"/>
    <w:rsid w:val="00492527"/>
    <w:rsid w:val="004928C6"/>
    <w:rsid w:val="0049576B"/>
    <w:rsid w:val="00496B24"/>
    <w:rsid w:val="004A258A"/>
    <w:rsid w:val="004A347E"/>
    <w:rsid w:val="004A3C6E"/>
    <w:rsid w:val="004A4DD0"/>
    <w:rsid w:val="004A699C"/>
    <w:rsid w:val="004B0D4C"/>
    <w:rsid w:val="004B21D8"/>
    <w:rsid w:val="004B261B"/>
    <w:rsid w:val="004B3740"/>
    <w:rsid w:val="004B717F"/>
    <w:rsid w:val="004B7EB0"/>
    <w:rsid w:val="004C1FA1"/>
    <w:rsid w:val="004C32E1"/>
    <w:rsid w:val="004C35A3"/>
    <w:rsid w:val="004C4E68"/>
    <w:rsid w:val="004C6AAC"/>
    <w:rsid w:val="004D1226"/>
    <w:rsid w:val="004D2CFF"/>
    <w:rsid w:val="004D3949"/>
    <w:rsid w:val="004D60EA"/>
    <w:rsid w:val="004D7272"/>
    <w:rsid w:val="004E0148"/>
    <w:rsid w:val="004E07D7"/>
    <w:rsid w:val="004E247C"/>
    <w:rsid w:val="004E2FE0"/>
    <w:rsid w:val="004E36CF"/>
    <w:rsid w:val="004E52E4"/>
    <w:rsid w:val="004E54EE"/>
    <w:rsid w:val="004E628D"/>
    <w:rsid w:val="004F0645"/>
    <w:rsid w:val="004F0C7C"/>
    <w:rsid w:val="004F1348"/>
    <w:rsid w:val="004F27F7"/>
    <w:rsid w:val="004F46C7"/>
    <w:rsid w:val="004F6248"/>
    <w:rsid w:val="004F73A1"/>
    <w:rsid w:val="00501355"/>
    <w:rsid w:val="00502515"/>
    <w:rsid w:val="00503134"/>
    <w:rsid w:val="005042AD"/>
    <w:rsid w:val="00505F0C"/>
    <w:rsid w:val="005060BF"/>
    <w:rsid w:val="00511C43"/>
    <w:rsid w:val="00512D64"/>
    <w:rsid w:val="005132B5"/>
    <w:rsid w:val="00516BD5"/>
    <w:rsid w:val="00516F87"/>
    <w:rsid w:val="005175AB"/>
    <w:rsid w:val="005177DF"/>
    <w:rsid w:val="005263A1"/>
    <w:rsid w:val="005334B7"/>
    <w:rsid w:val="00536B4F"/>
    <w:rsid w:val="00540831"/>
    <w:rsid w:val="00542FF1"/>
    <w:rsid w:val="005440D1"/>
    <w:rsid w:val="005452D2"/>
    <w:rsid w:val="005472F7"/>
    <w:rsid w:val="00551C5F"/>
    <w:rsid w:val="00552050"/>
    <w:rsid w:val="00553184"/>
    <w:rsid w:val="0055477D"/>
    <w:rsid w:val="0055513A"/>
    <w:rsid w:val="0056043A"/>
    <w:rsid w:val="00560AF1"/>
    <w:rsid w:val="00563A85"/>
    <w:rsid w:val="0056411D"/>
    <w:rsid w:val="00566C18"/>
    <w:rsid w:val="005676FD"/>
    <w:rsid w:val="00574A09"/>
    <w:rsid w:val="0058047B"/>
    <w:rsid w:val="005810F4"/>
    <w:rsid w:val="00581FF8"/>
    <w:rsid w:val="00582554"/>
    <w:rsid w:val="00582CC2"/>
    <w:rsid w:val="00585100"/>
    <w:rsid w:val="00587183"/>
    <w:rsid w:val="00587BFC"/>
    <w:rsid w:val="00590599"/>
    <w:rsid w:val="00591AD2"/>
    <w:rsid w:val="00592242"/>
    <w:rsid w:val="00593AF4"/>
    <w:rsid w:val="00594FBD"/>
    <w:rsid w:val="005B0C15"/>
    <w:rsid w:val="005B39A7"/>
    <w:rsid w:val="005B480E"/>
    <w:rsid w:val="005B692F"/>
    <w:rsid w:val="005B7898"/>
    <w:rsid w:val="005C1CEB"/>
    <w:rsid w:val="005C1DC8"/>
    <w:rsid w:val="005C71A5"/>
    <w:rsid w:val="005D2EAD"/>
    <w:rsid w:val="005D3CB8"/>
    <w:rsid w:val="005D4AD9"/>
    <w:rsid w:val="005D4C7A"/>
    <w:rsid w:val="005D4E6C"/>
    <w:rsid w:val="005D507D"/>
    <w:rsid w:val="005D756C"/>
    <w:rsid w:val="005D7ECA"/>
    <w:rsid w:val="005D7F28"/>
    <w:rsid w:val="005E0035"/>
    <w:rsid w:val="005E0735"/>
    <w:rsid w:val="005E4FA7"/>
    <w:rsid w:val="005E644B"/>
    <w:rsid w:val="005E7B5C"/>
    <w:rsid w:val="005E7EAD"/>
    <w:rsid w:val="005F3A2D"/>
    <w:rsid w:val="005F59D8"/>
    <w:rsid w:val="005F6780"/>
    <w:rsid w:val="005F7138"/>
    <w:rsid w:val="006010C3"/>
    <w:rsid w:val="006016FD"/>
    <w:rsid w:val="006111EF"/>
    <w:rsid w:val="0061293C"/>
    <w:rsid w:val="00612FC9"/>
    <w:rsid w:val="006168F3"/>
    <w:rsid w:val="0062023F"/>
    <w:rsid w:val="0062139D"/>
    <w:rsid w:val="006231EB"/>
    <w:rsid w:val="00623F1B"/>
    <w:rsid w:val="00630EAC"/>
    <w:rsid w:val="00631FBF"/>
    <w:rsid w:val="00632B88"/>
    <w:rsid w:val="006347E5"/>
    <w:rsid w:val="00634F0F"/>
    <w:rsid w:val="00635849"/>
    <w:rsid w:val="00636445"/>
    <w:rsid w:val="00641A27"/>
    <w:rsid w:val="0064700A"/>
    <w:rsid w:val="006479C9"/>
    <w:rsid w:val="00647DF6"/>
    <w:rsid w:val="00650DC8"/>
    <w:rsid w:val="006524AA"/>
    <w:rsid w:val="00653096"/>
    <w:rsid w:val="006530CD"/>
    <w:rsid w:val="006538EB"/>
    <w:rsid w:val="00654954"/>
    <w:rsid w:val="00661EE0"/>
    <w:rsid w:val="006623E5"/>
    <w:rsid w:val="00662A5F"/>
    <w:rsid w:val="00663051"/>
    <w:rsid w:val="00663149"/>
    <w:rsid w:val="00665A19"/>
    <w:rsid w:val="00665AA6"/>
    <w:rsid w:val="00665B39"/>
    <w:rsid w:val="006672B1"/>
    <w:rsid w:val="00670DC0"/>
    <w:rsid w:val="00672840"/>
    <w:rsid w:val="00674091"/>
    <w:rsid w:val="00674637"/>
    <w:rsid w:val="0067587C"/>
    <w:rsid w:val="00676DC3"/>
    <w:rsid w:val="006775F4"/>
    <w:rsid w:val="00683DAC"/>
    <w:rsid w:val="006842C4"/>
    <w:rsid w:val="00684708"/>
    <w:rsid w:val="0069100C"/>
    <w:rsid w:val="006921F1"/>
    <w:rsid w:val="00692A56"/>
    <w:rsid w:val="00693695"/>
    <w:rsid w:val="006940E7"/>
    <w:rsid w:val="006949BB"/>
    <w:rsid w:val="006956BB"/>
    <w:rsid w:val="0069618C"/>
    <w:rsid w:val="00696885"/>
    <w:rsid w:val="006979BB"/>
    <w:rsid w:val="006A23E7"/>
    <w:rsid w:val="006A31EA"/>
    <w:rsid w:val="006A3B90"/>
    <w:rsid w:val="006A588B"/>
    <w:rsid w:val="006A700A"/>
    <w:rsid w:val="006B0F9F"/>
    <w:rsid w:val="006B1C97"/>
    <w:rsid w:val="006B20E5"/>
    <w:rsid w:val="006B25BE"/>
    <w:rsid w:val="006B2E91"/>
    <w:rsid w:val="006B4AA3"/>
    <w:rsid w:val="006B5D7F"/>
    <w:rsid w:val="006B5EA8"/>
    <w:rsid w:val="006B7B90"/>
    <w:rsid w:val="006D0E15"/>
    <w:rsid w:val="006D7D1F"/>
    <w:rsid w:val="006E1073"/>
    <w:rsid w:val="006E24B1"/>
    <w:rsid w:val="006E3F3C"/>
    <w:rsid w:val="006E4975"/>
    <w:rsid w:val="006E4E69"/>
    <w:rsid w:val="006E5434"/>
    <w:rsid w:val="006E5689"/>
    <w:rsid w:val="006F0F2B"/>
    <w:rsid w:val="006F0F98"/>
    <w:rsid w:val="006F2271"/>
    <w:rsid w:val="006F3A9C"/>
    <w:rsid w:val="006F5836"/>
    <w:rsid w:val="00702E07"/>
    <w:rsid w:val="00704A5C"/>
    <w:rsid w:val="00705397"/>
    <w:rsid w:val="00706EDD"/>
    <w:rsid w:val="007079EE"/>
    <w:rsid w:val="00707DC9"/>
    <w:rsid w:val="00712C94"/>
    <w:rsid w:val="0071333E"/>
    <w:rsid w:val="0072039B"/>
    <w:rsid w:val="00724269"/>
    <w:rsid w:val="00725040"/>
    <w:rsid w:val="00726A75"/>
    <w:rsid w:val="007302BF"/>
    <w:rsid w:val="00730336"/>
    <w:rsid w:val="00731635"/>
    <w:rsid w:val="00740227"/>
    <w:rsid w:val="007416D3"/>
    <w:rsid w:val="0074216A"/>
    <w:rsid w:val="00745AE1"/>
    <w:rsid w:val="0074689B"/>
    <w:rsid w:val="0075153D"/>
    <w:rsid w:val="00751777"/>
    <w:rsid w:val="00752EE1"/>
    <w:rsid w:val="00756B15"/>
    <w:rsid w:val="00757484"/>
    <w:rsid w:val="0076019D"/>
    <w:rsid w:val="0076108A"/>
    <w:rsid w:val="0076297C"/>
    <w:rsid w:val="0076339A"/>
    <w:rsid w:val="00763EDB"/>
    <w:rsid w:val="007704F9"/>
    <w:rsid w:val="007713D4"/>
    <w:rsid w:val="00771CCA"/>
    <w:rsid w:val="0077259D"/>
    <w:rsid w:val="00773B22"/>
    <w:rsid w:val="00773BBF"/>
    <w:rsid w:val="00774B71"/>
    <w:rsid w:val="00776772"/>
    <w:rsid w:val="00777844"/>
    <w:rsid w:val="00777CDA"/>
    <w:rsid w:val="00781ACA"/>
    <w:rsid w:val="0078599D"/>
    <w:rsid w:val="0078756C"/>
    <w:rsid w:val="00790D45"/>
    <w:rsid w:val="00790DF2"/>
    <w:rsid w:val="007918B1"/>
    <w:rsid w:val="0079378B"/>
    <w:rsid w:val="00796A9A"/>
    <w:rsid w:val="007A10A0"/>
    <w:rsid w:val="007A1111"/>
    <w:rsid w:val="007A164A"/>
    <w:rsid w:val="007A2264"/>
    <w:rsid w:val="007A252D"/>
    <w:rsid w:val="007A25AA"/>
    <w:rsid w:val="007A42C4"/>
    <w:rsid w:val="007A4362"/>
    <w:rsid w:val="007B0688"/>
    <w:rsid w:val="007B1A6D"/>
    <w:rsid w:val="007B2EFF"/>
    <w:rsid w:val="007B2F50"/>
    <w:rsid w:val="007B4943"/>
    <w:rsid w:val="007C061C"/>
    <w:rsid w:val="007C3450"/>
    <w:rsid w:val="007C4262"/>
    <w:rsid w:val="007C4D87"/>
    <w:rsid w:val="007C7BF8"/>
    <w:rsid w:val="007D309F"/>
    <w:rsid w:val="007D3C3C"/>
    <w:rsid w:val="007D41E9"/>
    <w:rsid w:val="007D429D"/>
    <w:rsid w:val="007D4A04"/>
    <w:rsid w:val="007D5D42"/>
    <w:rsid w:val="007D625F"/>
    <w:rsid w:val="007E1820"/>
    <w:rsid w:val="007E5E31"/>
    <w:rsid w:val="007F1164"/>
    <w:rsid w:val="007F257A"/>
    <w:rsid w:val="007F2ED2"/>
    <w:rsid w:val="007F42B9"/>
    <w:rsid w:val="007F48F1"/>
    <w:rsid w:val="008001A3"/>
    <w:rsid w:val="00800A4B"/>
    <w:rsid w:val="00800BBB"/>
    <w:rsid w:val="00802A75"/>
    <w:rsid w:val="00803747"/>
    <w:rsid w:val="00804454"/>
    <w:rsid w:val="00804AC4"/>
    <w:rsid w:val="00805EC8"/>
    <w:rsid w:val="0081337D"/>
    <w:rsid w:val="00813C21"/>
    <w:rsid w:val="008159C6"/>
    <w:rsid w:val="00820EE4"/>
    <w:rsid w:val="008218AE"/>
    <w:rsid w:val="00822581"/>
    <w:rsid w:val="0082378A"/>
    <w:rsid w:val="0082407D"/>
    <w:rsid w:val="0082539D"/>
    <w:rsid w:val="00836C5B"/>
    <w:rsid w:val="00837378"/>
    <w:rsid w:val="00840319"/>
    <w:rsid w:val="00840EF7"/>
    <w:rsid w:val="00841D4F"/>
    <w:rsid w:val="008441A8"/>
    <w:rsid w:val="008443EB"/>
    <w:rsid w:val="00844AFE"/>
    <w:rsid w:val="00844C68"/>
    <w:rsid w:val="00850A52"/>
    <w:rsid w:val="008540E9"/>
    <w:rsid w:val="00854377"/>
    <w:rsid w:val="00856B69"/>
    <w:rsid w:val="00857424"/>
    <w:rsid w:val="00861663"/>
    <w:rsid w:val="008709C2"/>
    <w:rsid w:val="00874C0B"/>
    <w:rsid w:val="008762A2"/>
    <w:rsid w:val="008832C1"/>
    <w:rsid w:val="00884369"/>
    <w:rsid w:val="00885060"/>
    <w:rsid w:val="008906CB"/>
    <w:rsid w:val="00891668"/>
    <w:rsid w:val="00894F77"/>
    <w:rsid w:val="00895788"/>
    <w:rsid w:val="00896306"/>
    <w:rsid w:val="00896CF1"/>
    <w:rsid w:val="008A32CF"/>
    <w:rsid w:val="008A4B22"/>
    <w:rsid w:val="008A61CE"/>
    <w:rsid w:val="008A61ED"/>
    <w:rsid w:val="008A6B3E"/>
    <w:rsid w:val="008B2680"/>
    <w:rsid w:val="008B26C5"/>
    <w:rsid w:val="008B2D9E"/>
    <w:rsid w:val="008B69F8"/>
    <w:rsid w:val="008B71BD"/>
    <w:rsid w:val="008B7298"/>
    <w:rsid w:val="008C03B4"/>
    <w:rsid w:val="008C1818"/>
    <w:rsid w:val="008C2B41"/>
    <w:rsid w:val="008C3B29"/>
    <w:rsid w:val="008C3DE7"/>
    <w:rsid w:val="008C3F6E"/>
    <w:rsid w:val="008C4394"/>
    <w:rsid w:val="008C43F5"/>
    <w:rsid w:val="008C4533"/>
    <w:rsid w:val="008D1ABF"/>
    <w:rsid w:val="008D3130"/>
    <w:rsid w:val="008D3286"/>
    <w:rsid w:val="008D3C58"/>
    <w:rsid w:val="008D43B7"/>
    <w:rsid w:val="008D5E1E"/>
    <w:rsid w:val="008D6B41"/>
    <w:rsid w:val="008D71C7"/>
    <w:rsid w:val="008D7327"/>
    <w:rsid w:val="008D7A4F"/>
    <w:rsid w:val="008E30D1"/>
    <w:rsid w:val="008E5532"/>
    <w:rsid w:val="008F195D"/>
    <w:rsid w:val="008F1D99"/>
    <w:rsid w:val="008F2540"/>
    <w:rsid w:val="008F311D"/>
    <w:rsid w:val="008F6370"/>
    <w:rsid w:val="008F652E"/>
    <w:rsid w:val="0090041F"/>
    <w:rsid w:val="009005E4"/>
    <w:rsid w:val="00902DC6"/>
    <w:rsid w:val="00903539"/>
    <w:rsid w:val="00906CF9"/>
    <w:rsid w:val="00910110"/>
    <w:rsid w:val="00910AF2"/>
    <w:rsid w:val="00911C28"/>
    <w:rsid w:val="00921672"/>
    <w:rsid w:val="00921693"/>
    <w:rsid w:val="009228B4"/>
    <w:rsid w:val="009247C4"/>
    <w:rsid w:val="00924ED8"/>
    <w:rsid w:val="00925904"/>
    <w:rsid w:val="00925D31"/>
    <w:rsid w:val="00926B09"/>
    <w:rsid w:val="009309A0"/>
    <w:rsid w:val="00930B7F"/>
    <w:rsid w:val="00933C86"/>
    <w:rsid w:val="0093474A"/>
    <w:rsid w:val="00935B5E"/>
    <w:rsid w:val="00937DA8"/>
    <w:rsid w:val="009402EA"/>
    <w:rsid w:val="0094048A"/>
    <w:rsid w:val="0094238D"/>
    <w:rsid w:val="00942FDA"/>
    <w:rsid w:val="00943428"/>
    <w:rsid w:val="0094388E"/>
    <w:rsid w:val="00944CBC"/>
    <w:rsid w:val="0094589D"/>
    <w:rsid w:val="009467FA"/>
    <w:rsid w:val="00950EB1"/>
    <w:rsid w:val="00951002"/>
    <w:rsid w:val="009538B9"/>
    <w:rsid w:val="009555C5"/>
    <w:rsid w:val="0095634E"/>
    <w:rsid w:val="00956472"/>
    <w:rsid w:val="009601F0"/>
    <w:rsid w:val="0096281B"/>
    <w:rsid w:val="00966C4F"/>
    <w:rsid w:val="00970D2B"/>
    <w:rsid w:val="00974791"/>
    <w:rsid w:val="00975414"/>
    <w:rsid w:val="009754C6"/>
    <w:rsid w:val="0097558C"/>
    <w:rsid w:val="009766B3"/>
    <w:rsid w:val="009802FD"/>
    <w:rsid w:val="00982329"/>
    <w:rsid w:val="00983150"/>
    <w:rsid w:val="009853D5"/>
    <w:rsid w:val="00986594"/>
    <w:rsid w:val="00986784"/>
    <w:rsid w:val="00990B78"/>
    <w:rsid w:val="0099158A"/>
    <w:rsid w:val="00992373"/>
    <w:rsid w:val="0099301E"/>
    <w:rsid w:val="009955CF"/>
    <w:rsid w:val="009A0D3F"/>
    <w:rsid w:val="009A5AF7"/>
    <w:rsid w:val="009B0013"/>
    <w:rsid w:val="009B104C"/>
    <w:rsid w:val="009B1AD6"/>
    <w:rsid w:val="009B221A"/>
    <w:rsid w:val="009B2582"/>
    <w:rsid w:val="009B4B30"/>
    <w:rsid w:val="009B72B0"/>
    <w:rsid w:val="009C0CAB"/>
    <w:rsid w:val="009C18CD"/>
    <w:rsid w:val="009C2E09"/>
    <w:rsid w:val="009C5C9F"/>
    <w:rsid w:val="009C5FEB"/>
    <w:rsid w:val="009C638C"/>
    <w:rsid w:val="009C6C3B"/>
    <w:rsid w:val="009C78FD"/>
    <w:rsid w:val="009D39C0"/>
    <w:rsid w:val="009D4698"/>
    <w:rsid w:val="009D5715"/>
    <w:rsid w:val="009D7B15"/>
    <w:rsid w:val="009E1B6C"/>
    <w:rsid w:val="009E6786"/>
    <w:rsid w:val="009E6CBA"/>
    <w:rsid w:val="009E7608"/>
    <w:rsid w:val="009F2537"/>
    <w:rsid w:val="009F377F"/>
    <w:rsid w:val="009F4D3C"/>
    <w:rsid w:val="009F7233"/>
    <w:rsid w:val="009F792A"/>
    <w:rsid w:val="009F7F46"/>
    <w:rsid w:val="00A01581"/>
    <w:rsid w:val="00A01709"/>
    <w:rsid w:val="00A01D92"/>
    <w:rsid w:val="00A04B41"/>
    <w:rsid w:val="00A07270"/>
    <w:rsid w:val="00A11C53"/>
    <w:rsid w:val="00A11EC9"/>
    <w:rsid w:val="00A131D6"/>
    <w:rsid w:val="00A151B8"/>
    <w:rsid w:val="00A17784"/>
    <w:rsid w:val="00A200D1"/>
    <w:rsid w:val="00A2086E"/>
    <w:rsid w:val="00A2115E"/>
    <w:rsid w:val="00A21F05"/>
    <w:rsid w:val="00A22919"/>
    <w:rsid w:val="00A30FB5"/>
    <w:rsid w:val="00A327B2"/>
    <w:rsid w:val="00A36071"/>
    <w:rsid w:val="00A37903"/>
    <w:rsid w:val="00A4172D"/>
    <w:rsid w:val="00A42333"/>
    <w:rsid w:val="00A42931"/>
    <w:rsid w:val="00A43609"/>
    <w:rsid w:val="00A46F8C"/>
    <w:rsid w:val="00A526BC"/>
    <w:rsid w:val="00A551A1"/>
    <w:rsid w:val="00A56C5B"/>
    <w:rsid w:val="00A608D0"/>
    <w:rsid w:val="00A60A18"/>
    <w:rsid w:val="00A6171E"/>
    <w:rsid w:val="00A6216E"/>
    <w:rsid w:val="00A62F7A"/>
    <w:rsid w:val="00A66E4F"/>
    <w:rsid w:val="00A709FE"/>
    <w:rsid w:val="00A714A3"/>
    <w:rsid w:val="00A72BF7"/>
    <w:rsid w:val="00A733E6"/>
    <w:rsid w:val="00A73B12"/>
    <w:rsid w:val="00A81D8B"/>
    <w:rsid w:val="00A83D86"/>
    <w:rsid w:val="00A84683"/>
    <w:rsid w:val="00A84BA1"/>
    <w:rsid w:val="00A85363"/>
    <w:rsid w:val="00A85796"/>
    <w:rsid w:val="00A86564"/>
    <w:rsid w:val="00A870E1"/>
    <w:rsid w:val="00A9083C"/>
    <w:rsid w:val="00A90D2E"/>
    <w:rsid w:val="00A91046"/>
    <w:rsid w:val="00A93BD0"/>
    <w:rsid w:val="00A96FCF"/>
    <w:rsid w:val="00AA2086"/>
    <w:rsid w:val="00AA474D"/>
    <w:rsid w:val="00AA736F"/>
    <w:rsid w:val="00AB069B"/>
    <w:rsid w:val="00AB06BD"/>
    <w:rsid w:val="00AB0BF2"/>
    <w:rsid w:val="00AB3319"/>
    <w:rsid w:val="00AB4090"/>
    <w:rsid w:val="00AB566D"/>
    <w:rsid w:val="00AB670D"/>
    <w:rsid w:val="00AB7029"/>
    <w:rsid w:val="00AC012F"/>
    <w:rsid w:val="00AC0F58"/>
    <w:rsid w:val="00AC1038"/>
    <w:rsid w:val="00AC2935"/>
    <w:rsid w:val="00AC691D"/>
    <w:rsid w:val="00AC70C0"/>
    <w:rsid w:val="00AD150D"/>
    <w:rsid w:val="00AD2A3A"/>
    <w:rsid w:val="00AD4C02"/>
    <w:rsid w:val="00AD535D"/>
    <w:rsid w:val="00AD5AB9"/>
    <w:rsid w:val="00AD5D55"/>
    <w:rsid w:val="00AE09E9"/>
    <w:rsid w:val="00AE0C17"/>
    <w:rsid w:val="00AE1D00"/>
    <w:rsid w:val="00AE2399"/>
    <w:rsid w:val="00AE248C"/>
    <w:rsid w:val="00AE5199"/>
    <w:rsid w:val="00AF0FF2"/>
    <w:rsid w:val="00AF3B60"/>
    <w:rsid w:val="00AF46ED"/>
    <w:rsid w:val="00AF4938"/>
    <w:rsid w:val="00AF7E80"/>
    <w:rsid w:val="00B00290"/>
    <w:rsid w:val="00B0048B"/>
    <w:rsid w:val="00B00E2B"/>
    <w:rsid w:val="00B01D3F"/>
    <w:rsid w:val="00B079CA"/>
    <w:rsid w:val="00B105B7"/>
    <w:rsid w:val="00B10B76"/>
    <w:rsid w:val="00B1224B"/>
    <w:rsid w:val="00B14AD5"/>
    <w:rsid w:val="00B14B37"/>
    <w:rsid w:val="00B24462"/>
    <w:rsid w:val="00B253F3"/>
    <w:rsid w:val="00B3015C"/>
    <w:rsid w:val="00B30388"/>
    <w:rsid w:val="00B3194A"/>
    <w:rsid w:val="00B32108"/>
    <w:rsid w:val="00B322BC"/>
    <w:rsid w:val="00B33459"/>
    <w:rsid w:val="00B3408F"/>
    <w:rsid w:val="00B3419D"/>
    <w:rsid w:val="00B40D5F"/>
    <w:rsid w:val="00B426C8"/>
    <w:rsid w:val="00B42950"/>
    <w:rsid w:val="00B42E9B"/>
    <w:rsid w:val="00B4483C"/>
    <w:rsid w:val="00B44A0E"/>
    <w:rsid w:val="00B4500F"/>
    <w:rsid w:val="00B45968"/>
    <w:rsid w:val="00B466A8"/>
    <w:rsid w:val="00B50A42"/>
    <w:rsid w:val="00B545E3"/>
    <w:rsid w:val="00B5661E"/>
    <w:rsid w:val="00B57AE2"/>
    <w:rsid w:val="00B62287"/>
    <w:rsid w:val="00B62794"/>
    <w:rsid w:val="00B63F0B"/>
    <w:rsid w:val="00B6729A"/>
    <w:rsid w:val="00B709D1"/>
    <w:rsid w:val="00B71429"/>
    <w:rsid w:val="00B71526"/>
    <w:rsid w:val="00B7198C"/>
    <w:rsid w:val="00B72BC0"/>
    <w:rsid w:val="00B7346B"/>
    <w:rsid w:val="00B7371B"/>
    <w:rsid w:val="00B75661"/>
    <w:rsid w:val="00B8180F"/>
    <w:rsid w:val="00B81E6E"/>
    <w:rsid w:val="00B84314"/>
    <w:rsid w:val="00B84D36"/>
    <w:rsid w:val="00B852BD"/>
    <w:rsid w:val="00B85B0F"/>
    <w:rsid w:val="00B86D78"/>
    <w:rsid w:val="00B90982"/>
    <w:rsid w:val="00B90C69"/>
    <w:rsid w:val="00B923E7"/>
    <w:rsid w:val="00B92970"/>
    <w:rsid w:val="00B92CB7"/>
    <w:rsid w:val="00B9393C"/>
    <w:rsid w:val="00B97536"/>
    <w:rsid w:val="00BA1794"/>
    <w:rsid w:val="00BA1B96"/>
    <w:rsid w:val="00BA390B"/>
    <w:rsid w:val="00BA3CAB"/>
    <w:rsid w:val="00BA4100"/>
    <w:rsid w:val="00BB0FA9"/>
    <w:rsid w:val="00BB3F27"/>
    <w:rsid w:val="00BB4665"/>
    <w:rsid w:val="00BB6EFB"/>
    <w:rsid w:val="00BC1E2A"/>
    <w:rsid w:val="00BC43BE"/>
    <w:rsid w:val="00BC5DBE"/>
    <w:rsid w:val="00BD1048"/>
    <w:rsid w:val="00BD119C"/>
    <w:rsid w:val="00BE032B"/>
    <w:rsid w:val="00BE1F95"/>
    <w:rsid w:val="00BE227F"/>
    <w:rsid w:val="00BE4648"/>
    <w:rsid w:val="00BE50A9"/>
    <w:rsid w:val="00BE55FC"/>
    <w:rsid w:val="00BE7A08"/>
    <w:rsid w:val="00BF1EE8"/>
    <w:rsid w:val="00BF3677"/>
    <w:rsid w:val="00BF3841"/>
    <w:rsid w:val="00BF4164"/>
    <w:rsid w:val="00BF6F75"/>
    <w:rsid w:val="00C009CB"/>
    <w:rsid w:val="00C00DB7"/>
    <w:rsid w:val="00C01B83"/>
    <w:rsid w:val="00C03B1D"/>
    <w:rsid w:val="00C062AE"/>
    <w:rsid w:val="00C06B17"/>
    <w:rsid w:val="00C07783"/>
    <w:rsid w:val="00C11D59"/>
    <w:rsid w:val="00C133EA"/>
    <w:rsid w:val="00C1352C"/>
    <w:rsid w:val="00C14025"/>
    <w:rsid w:val="00C20068"/>
    <w:rsid w:val="00C2044F"/>
    <w:rsid w:val="00C22542"/>
    <w:rsid w:val="00C23993"/>
    <w:rsid w:val="00C239EB"/>
    <w:rsid w:val="00C2496B"/>
    <w:rsid w:val="00C2606F"/>
    <w:rsid w:val="00C2626C"/>
    <w:rsid w:val="00C27282"/>
    <w:rsid w:val="00C35C49"/>
    <w:rsid w:val="00C40BDF"/>
    <w:rsid w:val="00C41009"/>
    <w:rsid w:val="00C42632"/>
    <w:rsid w:val="00C44138"/>
    <w:rsid w:val="00C449BF"/>
    <w:rsid w:val="00C45F05"/>
    <w:rsid w:val="00C46B07"/>
    <w:rsid w:val="00C474FA"/>
    <w:rsid w:val="00C47616"/>
    <w:rsid w:val="00C50792"/>
    <w:rsid w:val="00C5337C"/>
    <w:rsid w:val="00C53B40"/>
    <w:rsid w:val="00C53EF1"/>
    <w:rsid w:val="00C541EB"/>
    <w:rsid w:val="00C54E0B"/>
    <w:rsid w:val="00C56460"/>
    <w:rsid w:val="00C568FF"/>
    <w:rsid w:val="00C57CA1"/>
    <w:rsid w:val="00C60B4F"/>
    <w:rsid w:val="00C629F8"/>
    <w:rsid w:val="00C62F3B"/>
    <w:rsid w:val="00C704E3"/>
    <w:rsid w:val="00C76087"/>
    <w:rsid w:val="00C824A0"/>
    <w:rsid w:val="00C82865"/>
    <w:rsid w:val="00C828F5"/>
    <w:rsid w:val="00C83DCC"/>
    <w:rsid w:val="00C84658"/>
    <w:rsid w:val="00C85EB7"/>
    <w:rsid w:val="00C86DCE"/>
    <w:rsid w:val="00C90F13"/>
    <w:rsid w:val="00C9145D"/>
    <w:rsid w:val="00C92C54"/>
    <w:rsid w:val="00C93E18"/>
    <w:rsid w:val="00C93EDF"/>
    <w:rsid w:val="00C95D27"/>
    <w:rsid w:val="00C968D5"/>
    <w:rsid w:val="00C974F8"/>
    <w:rsid w:val="00CA04BE"/>
    <w:rsid w:val="00CA1248"/>
    <w:rsid w:val="00CB1AF8"/>
    <w:rsid w:val="00CB3051"/>
    <w:rsid w:val="00CB30E8"/>
    <w:rsid w:val="00CB407B"/>
    <w:rsid w:val="00CB4F8F"/>
    <w:rsid w:val="00CB62FD"/>
    <w:rsid w:val="00CC20A9"/>
    <w:rsid w:val="00CC6C25"/>
    <w:rsid w:val="00CC7E06"/>
    <w:rsid w:val="00CD10A4"/>
    <w:rsid w:val="00CD3570"/>
    <w:rsid w:val="00CD4B79"/>
    <w:rsid w:val="00CD56E4"/>
    <w:rsid w:val="00CD7566"/>
    <w:rsid w:val="00CD7B25"/>
    <w:rsid w:val="00CE2C03"/>
    <w:rsid w:val="00CE3EF4"/>
    <w:rsid w:val="00CE51F0"/>
    <w:rsid w:val="00CE6337"/>
    <w:rsid w:val="00CF180C"/>
    <w:rsid w:val="00CF1F2B"/>
    <w:rsid w:val="00CF2302"/>
    <w:rsid w:val="00CF3DFE"/>
    <w:rsid w:val="00CF42C1"/>
    <w:rsid w:val="00CF62FD"/>
    <w:rsid w:val="00CF6A68"/>
    <w:rsid w:val="00CF7663"/>
    <w:rsid w:val="00CF7E92"/>
    <w:rsid w:val="00D00D09"/>
    <w:rsid w:val="00D04A7C"/>
    <w:rsid w:val="00D05C23"/>
    <w:rsid w:val="00D074C1"/>
    <w:rsid w:val="00D07EE2"/>
    <w:rsid w:val="00D10210"/>
    <w:rsid w:val="00D1033D"/>
    <w:rsid w:val="00D104EA"/>
    <w:rsid w:val="00D11348"/>
    <w:rsid w:val="00D11813"/>
    <w:rsid w:val="00D145B8"/>
    <w:rsid w:val="00D14D9D"/>
    <w:rsid w:val="00D20B5D"/>
    <w:rsid w:val="00D229D1"/>
    <w:rsid w:val="00D2368D"/>
    <w:rsid w:val="00D2456D"/>
    <w:rsid w:val="00D24A0D"/>
    <w:rsid w:val="00D31BD0"/>
    <w:rsid w:val="00D33997"/>
    <w:rsid w:val="00D357D8"/>
    <w:rsid w:val="00D40168"/>
    <w:rsid w:val="00D40C8E"/>
    <w:rsid w:val="00D42777"/>
    <w:rsid w:val="00D4620F"/>
    <w:rsid w:val="00D46D78"/>
    <w:rsid w:val="00D47A95"/>
    <w:rsid w:val="00D52E76"/>
    <w:rsid w:val="00D54DC9"/>
    <w:rsid w:val="00D551D1"/>
    <w:rsid w:val="00D55304"/>
    <w:rsid w:val="00D610FE"/>
    <w:rsid w:val="00D61872"/>
    <w:rsid w:val="00D6204F"/>
    <w:rsid w:val="00D65206"/>
    <w:rsid w:val="00D66117"/>
    <w:rsid w:val="00D662C4"/>
    <w:rsid w:val="00D77663"/>
    <w:rsid w:val="00D805F0"/>
    <w:rsid w:val="00D823EF"/>
    <w:rsid w:val="00D86D42"/>
    <w:rsid w:val="00D91106"/>
    <w:rsid w:val="00D96883"/>
    <w:rsid w:val="00D97804"/>
    <w:rsid w:val="00D979AA"/>
    <w:rsid w:val="00DA2460"/>
    <w:rsid w:val="00DA4CC0"/>
    <w:rsid w:val="00DB1426"/>
    <w:rsid w:val="00DB57F3"/>
    <w:rsid w:val="00DB7F38"/>
    <w:rsid w:val="00DC16C3"/>
    <w:rsid w:val="00DC1E9E"/>
    <w:rsid w:val="00DC3EF3"/>
    <w:rsid w:val="00DC4CA9"/>
    <w:rsid w:val="00DC5527"/>
    <w:rsid w:val="00DD152E"/>
    <w:rsid w:val="00DD1594"/>
    <w:rsid w:val="00DD1E0A"/>
    <w:rsid w:val="00DD7250"/>
    <w:rsid w:val="00DE0A98"/>
    <w:rsid w:val="00DE0FA1"/>
    <w:rsid w:val="00DE26A8"/>
    <w:rsid w:val="00DE42B9"/>
    <w:rsid w:val="00DE44DF"/>
    <w:rsid w:val="00E00E4C"/>
    <w:rsid w:val="00E01E88"/>
    <w:rsid w:val="00E03D9B"/>
    <w:rsid w:val="00E05A1E"/>
    <w:rsid w:val="00E06FC0"/>
    <w:rsid w:val="00E10AD5"/>
    <w:rsid w:val="00E113D8"/>
    <w:rsid w:val="00E144D5"/>
    <w:rsid w:val="00E16038"/>
    <w:rsid w:val="00E16E6A"/>
    <w:rsid w:val="00E170AC"/>
    <w:rsid w:val="00E1728E"/>
    <w:rsid w:val="00E17331"/>
    <w:rsid w:val="00E17A0C"/>
    <w:rsid w:val="00E22B9F"/>
    <w:rsid w:val="00E24AED"/>
    <w:rsid w:val="00E25867"/>
    <w:rsid w:val="00E26ABC"/>
    <w:rsid w:val="00E2750C"/>
    <w:rsid w:val="00E30B38"/>
    <w:rsid w:val="00E30C38"/>
    <w:rsid w:val="00E32A3C"/>
    <w:rsid w:val="00E33061"/>
    <w:rsid w:val="00E33CD5"/>
    <w:rsid w:val="00E34ACB"/>
    <w:rsid w:val="00E35598"/>
    <w:rsid w:val="00E35EDD"/>
    <w:rsid w:val="00E367C4"/>
    <w:rsid w:val="00E377BC"/>
    <w:rsid w:val="00E43598"/>
    <w:rsid w:val="00E44E88"/>
    <w:rsid w:val="00E46FDA"/>
    <w:rsid w:val="00E526B0"/>
    <w:rsid w:val="00E54185"/>
    <w:rsid w:val="00E5683E"/>
    <w:rsid w:val="00E56F52"/>
    <w:rsid w:val="00E61E52"/>
    <w:rsid w:val="00E62308"/>
    <w:rsid w:val="00E6337E"/>
    <w:rsid w:val="00E64378"/>
    <w:rsid w:val="00E706F3"/>
    <w:rsid w:val="00E738C4"/>
    <w:rsid w:val="00E73EB4"/>
    <w:rsid w:val="00E761DD"/>
    <w:rsid w:val="00E772AB"/>
    <w:rsid w:val="00E862A8"/>
    <w:rsid w:val="00E867EB"/>
    <w:rsid w:val="00E869A7"/>
    <w:rsid w:val="00E90B94"/>
    <w:rsid w:val="00E91BAD"/>
    <w:rsid w:val="00E9356E"/>
    <w:rsid w:val="00E959F8"/>
    <w:rsid w:val="00E97356"/>
    <w:rsid w:val="00E97501"/>
    <w:rsid w:val="00EA0367"/>
    <w:rsid w:val="00EA0481"/>
    <w:rsid w:val="00EA1B7C"/>
    <w:rsid w:val="00EA446A"/>
    <w:rsid w:val="00EA6837"/>
    <w:rsid w:val="00EB0E84"/>
    <w:rsid w:val="00EB5225"/>
    <w:rsid w:val="00EB56F2"/>
    <w:rsid w:val="00EB59B2"/>
    <w:rsid w:val="00EC09FE"/>
    <w:rsid w:val="00EC1AE6"/>
    <w:rsid w:val="00EC1E52"/>
    <w:rsid w:val="00EC3DF3"/>
    <w:rsid w:val="00EC6773"/>
    <w:rsid w:val="00EC72F8"/>
    <w:rsid w:val="00EC740F"/>
    <w:rsid w:val="00ED2378"/>
    <w:rsid w:val="00ED2BCC"/>
    <w:rsid w:val="00ED374F"/>
    <w:rsid w:val="00ED4661"/>
    <w:rsid w:val="00ED6EA9"/>
    <w:rsid w:val="00EE02AB"/>
    <w:rsid w:val="00EE14E0"/>
    <w:rsid w:val="00EE1AC6"/>
    <w:rsid w:val="00EF2656"/>
    <w:rsid w:val="00EF5DE9"/>
    <w:rsid w:val="00EF6EFC"/>
    <w:rsid w:val="00F02513"/>
    <w:rsid w:val="00F04380"/>
    <w:rsid w:val="00F04808"/>
    <w:rsid w:val="00F0491A"/>
    <w:rsid w:val="00F066A4"/>
    <w:rsid w:val="00F11559"/>
    <w:rsid w:val="00F12655"/>
    <w:rsid w:val="00F13666"/>
    <w:rsid w:val="00F15AF3"/>
    <w:rsid w:val="00F16DF9"/>
    <w:rsid w:val="00F16FB8"/>
    <w:rsid w:val="00F17780"/>
    <w:rsid w:val="00F17C18"/>
    <w:rsid w:val="00F23603"/>
    <w:rsid w:val="00F24051"/>
    <w:rsid w:val="00F24677"/>
    <w:rsid w:val="00F24F22"/>
    <w:rsid w:val="00F24F88"/>
    <w:rsid w:val="00F31462"/>
    <w:rsid w:val="00F315F0"/>
    <w:rsid w:val="00F334E4"/>
    <w:rsid w:val="00F33A12"/>
    <w:rsid w:val="00F36B4A"/>
    <w:rsid w:val="00F37943"/>
    <w:rsid w:val="00F45562"/>
    <w:rsid w:val="00F47AC2"/>
    <w:rsid w:val="00F504DF"/>
    <w:rsid w:val="00F51323"/>
    <w:rsid w:val="00F514E6"/>
    <w:rsid w:val="00F52B20"/>
    <w:rsid w:val="00F56172"/>
    <w:rsid w:val="00F561AF"/>
    <w:rsid w:val="00F56709"/>
    <w:rsid w:val="00F61F07"/>
    <w:rsid w:val="00F63772"/>
    <w:rsid w:val="00F63984"/>
    <w:rsid w:val="00F648A2"/>
    <w:rsid w:val="00F655B9"/>
    <w:rsid w:val="00F65817"/>
    <w:rsid w:val="00F72FD9"/>
    <w:rsid w:val="00F73145"/>
    <w:rsid w:val="00F73179"/>
    <w:rsid w:val="00F74385"/>
    <w:rsid w:val="00F758AA"/>
    <w:rsid w:val="00F762EC"/>
    <w:rsid w:val="00F773EE"/>
    <w:rsid w:val="00F85DAD"/>
    <w:rsid w:val="00F860E7"/>
    <w:rsid w:val="00F9063F"/>
    <w:rsid w:val="00F911F1"/>
    <w:rsid w:val="00F92683"/>
    <w:rsid w:val="00F93EFD"/>
    <w:rsid w:val="00F9418F"/>
    <w:rsid w:val="00F95F61"/>
    <w:rsid w:val="00F96877"/>
    <w:rsid w:val="00FA063F"/>
    <w:rsid w:val="00FA0972"/>
    <w:rsid w:val="00FA173A"/>
    <w:rsid w:val="00FA1E9E"/>
    <w:rsid w:val="00FA2C4D"/>
    <w:rsid w:val="00FA5E90"/>
    <w:rsid w:val="00FA77AF"/>
    <w:rsid w:val="00FB49C6"/>
    <w:rsid w:val="00FB5F4B"/>
    <w:rsid w:val="00FB7B8F"/>
    <w:rsid w:val="00FC0BA5"/>
    <w:rsid w:val="00FC0F70"/>
    <w:rsid w:val="00FC1F5D"/>
    <w:rsid w:val="00FC237F"/>
    <w:rsid w:val="00FC46D5"/>
    <w:rsid w:val="00FC5300"/>
    <w:rsid w:val="00FD0C00"/>
    <w:rsid w:val="00FD0C01"/>
    <w:rsid w:val="00FD3BC2"/>
    <w:rsid w:val="00FD3EE8"/>
    <w:rsid w:val="00FD611C"/>
    <w:rsid w:val="00FD7CA8"/>
    <w:rsid w:val="00FE0AFA"/>
    <w:rsid w:val="00FE2EB3"/>
    <w:rsid w:val="00FE40FD"/>
    <w:rsid w:val="00FE5C85"/>
    <w:rsid w:val="00FE7760"/>
    <w:rsid w:val="00FE7FB7"/>
    <w:rsid w:val="00FF7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3A3A95-66CB-49D0-B612-9BF8F685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12"/>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00D1"/>
    <w:pPr>
      <w:autoSpaceDE w:val="0"/>
      <w:autoSpaceDN w:val="0"/>
      <w:adjustRightInd w:val="0"/>
    </w:pPr>
    <w:rPr>
      <w:rFonts w:ascii="Arial" w:hAnsi="Arial" w:cs="Arial"/>
      <w:color w:val="000000"/>
      <w:sz w:val="24"/>
      <w:szCs w:val="24"/>
      <w:lang w:val="es-ES" w:eastAsia="es-ES"/>
    </w:rPr>
  </w:style>
  <w:style w:type="paragraph" w:styleId="Encabezado">
    <w:name w:val="header"/>
    <w:basedOn w:val="Normal"/>
    <w:rsid w:val="004D2CFF"/>
    <w:pPr>
      <w:tabs>
        <w:tab w:val="center" w:pos="4252"/>
        <w:tab w:val="right" w:pos="8504"/>
      </w:tabs>
    </w:pPr>
  </w:style>
  <w:style w:type="paragraph" w:styleId="Piedepgina">
    <w:name w:val="footer"/>
    <w:basedOn w:val="Normal"/>
    <w:link w:val="PiedepginaCar"/>
    <w:rsid w:val="004D2CFF"/>
    <w:pPr>
      <w:tabs>
        <w:tab w:val="center" w:pos="4252"/>
        <w:tab w:val="right" w:pos="8504"/>
      </w:tabs>
    </w:pPr>
  </w:style>
  <w:style w:type="paragraph" w:styleId="Textodeglobo">
    <w:name w:val="Balloon Text"/>
    <w:basedOn w:val="Normal"/>
    <w:semiHidden/>
    <w:rsid w:val="00A66E4F"/>
    <w:rPr>
      <w:rFonts w:ascii="Tahoma" w:hAnsi="Tahoma" w:cs="Tahoma"/>
      <w:sz w:val="16"/>
      <w:szCs w:val="16"/>
    </w:rPr>
  </w:style>
  <w:style w:type="character" w:customStyle="1" w:styleId="PiedepginaCar">
    <w:name w:val="Pie de página Car"/>
    <w:basedOn w:val="Fuentedeprrafopredeter"/>
    <w:link w:val="Piedepgina"/>
    <w:rsid w:val="00E64378"/>
    <w:rPr>
      <w:lang w:val="es-ES_tradnl"/>
    </w:rPr>
  </w:style>
  <w:style w:type="table" w:styleId="Tablaconcuadrcula">
    <w:name w:val="Table Grid"/>
    <w:basedOn w:val="Tablanormal"/>
    <w:rsid w:val="005D3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0F2B"/>
    <w:pPr>
      <w:overflowPunct/>
      <w:autoSpaceDE/>
      <w:autoSpaceDN/>
      <w:adjustRightInd/>
      <w:ind w:left="720"/>
      <w:contextualSpacing/>
      <w:textAlignment w:val="auto"/>
    </w:pPr>
    <w:rPr>
      <w:rFonts w:asciiTheme="minorHAnsi" w:eastAsiaTheme="minorEastAsia" w:hAnsiTheme="minorHAnsi" w:cstheme="minorBidi"/>
      <w:sz w:val="24"/>
      <w:szCs w:val="24"/>
    </w:rPr>
  </w:style>
  <w:style w:type="character" w:styleId="nfasis">
    <w:name w:val="Emphasis"/>
    <w:basedOn w:val="Fuentedeprrafopredeter"/>
    <w:uiPriority w:val="20"/>
    <w:qFormat/>
    <w:rsid w:val="001E57F2"/>
    <w:rPr>
      <w:i/>
      <w:iCs/>
    </w:rPr>
  </w:style>
  <w:style w:type="character" w:customStyle="1" w:styleId="apple-converted-space">
    <w:name w:val="apple-converted-space"/>
    <w:basedOn w:val="Fuentedeprrafopredeter"/>
    <w:rsid w:val="001E57F2"/>
  </w:style>
  <w:style w:type="paragraph" w:styleId="Textoindependiente">
    <w:name w:val="Body Text"/>
    <w:basedOn w:val="Normal"/>
    <w:link w:val="TextoindependienteCar"/>
    <w:rsid w:val="00A73B12"/>
    <w:pPr>
      <w:overflowPunct/>
      <w:autoSpaceDE/>
      <w:autoSpaceDN/>
      <w:adjustRightInd/>
      <w:spacing w:after="120"/>
      <w:textAlignment w:val="auto"/>
    </w:pPr>
    <w:rPr>
      <w:sz w:val="24"/>
      <w:szCs w:val="24"/>
      <w:lang w:val="es-ES"/>
    </w:rPr>
  </w:style>
  <w:style w:type="character" w:customStyle="1" w:styleId="TextoindependienteCar">
    <w:name w:val="Texto independiente Car"/>
    <w:basedOn w:val="Fuentedeprrafopredeter"/>
    <w:link w:val="Textoindependiente"/>
    <w:rsid w:val="00A73B1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5483-B7A7-4A08-A727-3822EF3C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2984</Words>
  <Characters>16414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Nombre del Documento: Instructivo de Trabajo del SGC para la Realización de Compras Directas Código: SNEST-AD-IT-01 Revisión 1 Referencia a la Norma ISO 9001:2000 7</vt:lpstr>
    </vt:vector>
  </TitlesOfParts>
  <Company>SECRETARIA DE EDUCACION PUBLICA</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 Instructivo de Trabajo del SGC para la Realización de Compras Directas Código: SNEST-AD-IT-01 Revisión 1 Referencia a la Norma ISO 9001:2000 7</dc:title>
  <dc:creator>SECRETARIA DE EDUCACION PUBLICA</dc:creator>
  <cp:lastModifiedBy>Acer</cp:lastModifiedBy>
  <cp:revision>8</cp:revision>
  <cp:lastPrinted>2017-04-21T02:30:00Z</cp:lastPrinted>
  <dcterms:created xsi:type="dcterms:W3CDTF">2017-04-21T02:25:00Z</dcterms:created>
  <dcterms:modified xsi:type="dcterms:W3CDTF">2017-05-05T03:00:00Z</dcterms:modified>
</cp:coreProperties>
</file>